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4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  <w:rPrChange w:id="0" w:author="孙靖" w:date="2026-03-27T11:01:52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</w:pPr>
      <w:r>
        <w:rPr>
          <w:rFonts w:hint="default" w:ascii="Times New Roman" w:hAnsi="Times New Roman" w:eastAsia="黑体" w:cs="Times New Roman"/>
          <w:sz w:val="32"/>
          <w:szCs w:val="32"/>
          <w:rPrChange w:id="1" w:author="孙靖" w:date="2026-03-27T11:01:52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2" w:author="孙靖" w:date="2026-03-27T11:01:52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  <w:rPrChange w:id="3" w:author="孙靖" w:date="2026-03-27T11:01:52Z">
            <w:rPr>
              <w:rFonts w:hint="eastAsia" w:ascii="方正小标宋_GBK" w:hAnsi="Times New Roman" w:eastAsia="方正小标宋_GBK" w:cs="方正小标宋简体"/>
              <w:sz w:val="32"/>
              <w:szCs w:val="32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:rPrChange w:id="4" w:author="孙靖" w:date="2026-03-27T11:01:52Z">
            <w:rPr>
              <w:rFonts w:hint="default" w:ascii="方正小标宋_GBK" w:hAnsi="Times New Roman" w:eastAsia="方正小标宋_GBK" w:cs="方正小标宋简体"/>
              <w:sz w:val="44"/>
              <w:szCs w:val="44"/>
              <w:lang w:val="en-US" w:eastAsia="zh-CN"/>
            </w:rPr>
          </w:rPrChange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:rPrChange w:id="5" w:author="孙靖" w:date="2026-03-27T11:01:52Z">
            <w:rPr>
              <w:rFonts w:hint="eastAsia" w:ascii="方正小标宋_GBK" w:hAnsi="Times New Roman" w:eastAsia="方正小标宋_GBK" w:cs="方正小标宋简体"/>
              <w:sz w:val="44"/>
              <w:szCs w:val="44"/>
              <w:lang w:val="en-US" w:eastAsia="zh-CN"/>
            </w:rPr>
          </w:rPrChange>
        </w:rPr>
        <w:t>企业纸质材料装订要求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  <w:rPrChange w:id="6" w:author="孙靖" w:date="2026-03-27T11:01:52Z">
            <w:rPr>
              <w:rFonts w:hint="eastAsia" w:ascii="仿宋" w:hAnsi="仿宋" w:eastAsia="仿宋" w:cs="仿宋"/>
              <w:color w:val="FF0000"/>
              <w:sz w:val="21"/>
              <w:szCs w:val="21"/>
              <w:lang w:val="en-US" w:eastAsia="zh-CN"/>
            </w:rPr>
          </w:rPrChange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7" w:author="孙靖" w:date="2026-03-27T11:01:39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企业纸质材料包括新申报或复核申请书、真实性声明和合规经营承诺，以下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10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11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2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13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14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5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按下列顺序装订成册：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6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0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19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1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" w:author="孙靖" w:date="2026-03-27T11:01:52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24" w:author="孙靖" w:date="2026-03-27T11:01:52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pPrChange w:id="23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25" w:author="孙靖" w:date="2026-03-27T11:01:52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26" w:author="孙靖" w:date="2026-03-27T11:01:52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27" w:author="孙靖" w:date="2026-03-27T11:01:52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29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8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0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rPrChange w:id="31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rPrChange w:id="33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35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34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6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rPrChange w:id="37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rPrChange w:id="39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0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rPrChange w:id="41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rPrChange w:id="43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年审计报告。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5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44" w:author="孙靖" w:date="2026-03-27T11:01:42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6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7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9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类知识产权证明材料。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1" w:author="孙靖" w:date="2026-03-27T11:01:52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50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7.近三年获得国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家级科技奖励证明材料。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4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53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5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8.获得的管理体系认证证明材料。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7" w:author="孙靖" w:date="2026-03-27T11:01:52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56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9.产品获得的权威机构认证证明材料。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60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9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1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rPrChange w:id="6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主导产品细分市场占有率，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3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2024、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64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5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rPrChange w:id="66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67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9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11.主持或参与制修订国际、国家、行业标准证明材料。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1" w:author="孙靖" w:date="2026-03-27T11:01:52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70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2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12.研发机构证明材料。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74" w:author="孙靖" w:date="2026-03-27T11:01:52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pPrChange w:id="73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6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75" w:author="孙靖" w:date="2026-03-27T11:01:48Z">
          <w:pPr>
            <w:pStyle w:val="9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77" w:author="孙靖" w:date="2026-03-27T11:01:52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8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80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79" w:author="孙靖" w:date="2026-03-27T11:01:48Z">
          <w:pPr>
            <w:pStyle w:val="9"/>
            <w:keepNext w:val="0"/>
            <w:keepLines w:val="0"/>
            <w:pageBreakBefore w:val="0"/>
            <w:widowControl/>
            <w:numPr>
              <w:ilvl w:val="0"/>
              <w:numId w:val="0"/>
            </w:numP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81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一、以上材料除须提供纸质件外，还须上传至梯度培育平台；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83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82" w:author="孙靖" w:date="2026-03-27T11:01:48Z">
          <w:pPr>
            <w:pStyle w:val="9"/>
            <w:keepNext w:val="0"/>
            <w:keepLines w:val="0"/>
            <w:pageBreakBefore w:val="0"/>
            <w:widowControl/>
            <w:numPr>
              <w:ilvl w:val="0"/>
              <w:numId w:val="0"/>
            </w:numP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54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84" w:author="孙靖" w:date="2026-03-27T11:01:5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二、与中小企业专精特新发展评价得分有关的其他佐证材料，也须上传至梯度培育平台。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revisionView w:markup="0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BAF7445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72789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7AF9B80"/>
    <w:rsid w:val="382B67B9"/>
    <w:rsid w:val="38AF1198"/>
    <w:rsid w:val="38D45D4E"/>
    <w:rsid w:val="391A42E9"/>
    <w:rsid w:val="3A8A2E97"/>
    <w:rsid w:val="3AB72A51"/>
    <w:rsid w:val="3B547DD5"/>
    <w:rsid w:val="3EDE2E31"/>
    <w:rsid w:val="3EEEC5BF"/>
    <w:rsid w:val="3EEFE79F"/>
    <w:rsid w:val="3FFC402E"/>
    <w:rsid w:val="405354B9"/>
    <w:rsid w:val="41EA08B5"/>
    <w:rsid w:val="44EE09D0"/>
    <w:rsid w:val="455F4329"/>
    <w:rsid w:val="46526BE3"/>
    <w:rsid w:val="47124F63"/>
    <w:rsid w:val="47F30AAE"/>
    <w:rsid w:val="4BAD043D"/>
    <w:rsid w:val="4BE739BB"/>
    <w:rsid w:val="4C7B2F3C"/>
    <w:rsid w:val="4DC62DB4"/>
    <w:rsid w:val="50051176"/>
    <w:rsid w:val="52BF2FDB"/>
    <w:rsid w:val="545B07F5"/>
    <w:rsid w:val="54F4481F"/>
    <w:rsid w:val="56552F27"/>
    <w:rsid w:val="56FF26BE"/>
    <w:rsid w:val="570A087C"/>
    <w:rsid w:val="571C4C0E"/>
    <w:rsid w:val="57D10DA1"/>
    <w:rsid w:val="58FF0842"/>
    <w:rsid w:val="59B60797"/>
    <w:rsid w:val="5B0867BA"/>
    <w:rsid w:val="5BFF5AA5"/>
    <w:rsid w:val="5D55161C"/>
    <w:rsid w:val="5DFB06E4"/>
    <w:rsid w:val="5DFD8BDC"/>
    <w:rsid w:val="5E8701A8"/>
    <w:rsid w:val="5F191900"/>
    <w:rsid w:val="5F7D89DD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6FFF52F7"/>
    <w:rsid w:val="701D640C"/>
    <w:rsid w:val="706011EA"/>
    <w:rsid w:val="70AC7790"/>
    <w:rsid w:val="737CBF7B"/>
    <w:rsid w:val="73BAA954"/>
    <w:rsid w:val="73FE56DD"/>
    <w:rsid w:val="742D0BE7"/>
    <w:rsid w:val="757651D7"/>
    <w:rsid w:val="76FEFED1"/>
    <w:rsid w:val="77672662"/>
    <w:rsid w:val="77BB4857"/>
    <w:rsid w:val="77FF1467"/>
    <w:rsid w:val="782377C2"/>
    <w:rsid w:val="79F77310"/>
    <w:rsid w:val="79FF35FB"/>
    <w:rsid w:val="7A42430A"/>
    <w:rsid w:val="7AD01D59"/>
    <w:rsid w:val="7B292109"/>
    <w:rsid w:val="7BFBC391"/>
    <w:rsid w:val="7BFD263C"/>
    <w:rsid w:val="7BFE2734"/>
    <w:rsid w:val="7BFE50EA"/>
    <w:rsid w:val="7CFF5FE4"/>
    <w:rsid w:val="7DE01A5F"/>
    <w:rsid w:val="7DF30332"/>
    <w:rsid w:val="7E7F8DEF"/>
    <w:rsid w:val="7EFF82F0"/>
    <w:rsid w:val="7F7A36BF"/>
    <w:rsid w:val="7F9AE802"/>
    <w:rsid w:val="7FDB52C8"/>
    <w:rsid w:val="7FF71D17"/>
    <w:rsid w:val="7FFB20A1"/>
    <w:rsid w:val="9D97E3C1"/>
    <w:rsid w:val="B5D7AFFD"/>
    <w:rsid w:val="BB7ED8AA"/>
    <w:rsid w:val="BDFDAF01"/>
    <w:rsid w:val="BF9FB5A2"/>
    <w:rsid w:val="D7D6988F"/>
    <w:rsid w:val="DAFF1F45"/>
    <w:rsid w:val="DF731759"/>
    <w:rsid w:val="DFFE8D99"/>
    <w:rsid w:val="DFFF11F5"/>
    <w:rsid w:val="E3A00D2D"/>
    <w:rsid w:val="E3EF57E8"/>
    <w:rsid w:val="E7E539E1"/>
    <w:rsid w:val="EA5FA1CE"/>
    <w:rsid w:val="EE263A12"/>
    <w:rsid w:val="EF7F4190"/>
    <w:rsid w:val="EFBA1DD3"/>
    <w:rsid w:val="EFFFF664"/>
    <w:rsid w:val="F1F7D667"/>
    <w:rsid w:val="F2CF2EAE"/>
    <w:rsid w:val="F3D868AD"/>
    <w:rsid w:val="F5FBFFF6"/>
    <w:rsid w:val="FD99223B"/>
    <w:rsid w:val="FDBAA3B1"/>
    <w:rsid w:val="FDBDD3FF"/>
    <w:rsid w:val="FDEF10FA"/>
    <w:rsid w:val="FEDFA71A"/>
    <w:rsid w:val="FFDD0E12"/>
    <w:rsid w:val="FFD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0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0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0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0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0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8</TotalTime>
  <ScaleCrop>false</ScaleCrop>
  <LinksUpToDate>false</LinksUpToDate>
  <CharactersWithSpaces>570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2022-06-20T08:39:00Z</dcterms:created>
  <dc:creator>巩 键</dc:creator>
  <cp:lastModifiedBy>孙靖</cp:lastModifiedBy>
  <cp:lastPrinted>2026-03-27T03:01:56Z</cp:lastPrinted>
  <dcterms:modified xsi:type="dcterms:W3CDTF">2026-03-27T03:02:15Z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865BAF03E99948EF805573D41E36279F</vt:lpwstr>
  </property>
</Properties>
</file>