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652B925"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w:pict>
          <v:group id="Group 2" o:spid="_x0000_s1026" o:spt="203" style="position:absolute;left:0pt;margin-left:-10.25pt;margin-top:7.75pt;height:681.8pt;width:474.25pt;z-index:251659264;mso-width-relative:page;mso-height-relative:page;" coordsize="9485,13636">
            <o:lock v:ext="edit" grouping="f" rotation="f" text="f" aspectratio="f"/>
            <v:group id="Group 3" o:spid="_x0000_s1027" o:spt="203" style="position:absolute;left:45;top:0;height:1445;width:9440;" coordsize="9440,1445">
              <o:lock v:ext="edit" grouping="f" rotation="f" text="f" aspectratio="f"/>
              <v:shape id="_x0000_s1028" o:spid="_x0000_s1028" o:spt="136" type="#_x0000_t136" style="position:absolute;left:511;top:0;height:1253;width:8504;" fillcolor="#FF0000" filled="t" stroked="f" coordsize="21600,21600" adj="10800">
                <v:path/>
                <v:fill on="t" focussize="0,0"/>
                <v:stroke on="f"/>
                <v:imagedata o:title=""/>
                <o:lock v:ext="edit" grouping="f" rotation="f" text="f" aspectratio="f"/>
                <v:textpath on="t" fitshape="t" fitpath="t" trim="t" xscale="f" string="河北省工业和信息化厅" style="font-family:方正大标宋简体;font-size:32pt;v-text-align:center;"/>
              </v:shape>
              <v:line id="_x0000_s1029" o:spid="_x0000_s1029" o:spt="20" style="position:absolute;left:0;top:1445;height:1;width:9440;" filled="f" stroked="t" coordsize="21600,21600">
                <v:path arrowok="t"/>
                <v:fill on="f" focussize="0,0"/>
                <v:stroke weight="4.5pt" color="#FF0000" linestyle="thickThin"/>
                <v:imagedata o:title=""/>
                <o:lock v:ext="edit" grouping="f" rotation="f" text="f" aspectratio="f"/>
              </v:line>
            </v:group>
            <v:line id="_x0000_s1030" o:spid="_x0000_s1030" o:spt="20" style="position:absolute;left:0;top:13636;height:1;width:9440;" filled="f" stroked="t" coordsize="21600,21600">
              <v:path arrowok="t"/>
              <v:fill on="f" focussize="0,0"/>
              <v:stroke weight="4.5pt" color="#FF0000" linestyle="thinThick"/>
              <v:imagedata o:title=""/>
              <o:lock v:ext="edit" grouping="f" rotation="f" text="f" aspectratio="f"/>
            </v:line>
          </v:group>
        </w:pict>
      </w:r>
    </w:p>
    <w:p w14:paraId="45DDDBE3">
      <w:pPr>
        <w:spacing w:line="60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78243E0">
      <w:pPr>
        <w:spacing w:line="600" w:lineRule="exact"/>
        <w:jc w:val="both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</w:t>
      </w:r>
    </w:p>
    <w:p w14:paraId="518528D7">
      <w:pPr>
        <w:spacing w:line="600" w:lineRule="exact"/>
        <w:jc w:val="center"/>
        <w:rPr>
          <w:rFonts w:hint="default" w:ascii="Times New Roman" w:hAnsi="Times New Roman" w:eastAsia="文星简大标宋" w:cs="Times New Roman"/>
          <w:sz w:val="44"/>
          <w:szCs w:val="44"/>
        </w:rPr>
      </w:pPr>
    </w:p>
    <w:p w14:paraId="186FF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河北省工业和信息化厅</w:t>
      </w:r>
    </w:p>
    <w:p w14:paraId="4428E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baseline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关于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lang w:eastAsia="zh-CN"/>
        </w:rPr>
        <w:t>开展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年第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  <w:t>一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批河北省专精特新</w:t>
      </w:r>
    </w:p>
    <w:p w14:paraId="209B5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baseline"/>
        <w:rPr>
          <w:rFonts w:hint="default" w:ascii="Times New Roman" w:hAnsi="Times New Roman" w:eastAsia="方正大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中小企业认定工作的通知</w:t>
      </w:r>
    </w:p>
    <w:p w14:paraId="61BB79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仿宋_GB2312" w:cs="Times New Roman"/>
          <w:sz w:val="32"/>
        </w:rPr>
      </w:pPr>
    </w:p>
    <w:p w14:paraId="2CF066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</w:rPr>
        <w:t>各市（含定州、辛集市）工业和信息化局、雄安新区工信科技数据局：</w:t>
      </w:r>
    </w:p>
    <w:p w14:paraId="021D6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/>
          <w:sz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</w:rPr>
        <w:t>为高质量实施</w:t>
      </w:r>
      <w:r>
        <w:rPr>
          <w:rFonts w:hint="default" w:ascii="Times New Roman" w:hAnsi="Times New Roman" w:eastAsia="仿宋_GB2312" w:cs="Times New Roman"/>
          <w:color w:val="auto"/>
          <w:sz w:val="32"/>
          <w:lang w:eastAsia="zh-CN"/>
        </w:rPr>
        <w:t>河北</w:t>
      </w:r>
      <w:r>
        <w:rPr>
          <w:rFonts w:hint="default" w:ascii="Times New Roman" w:hAnsi="Times New Roman" w:eastAsia="仿宋_GB2312" w:cs="Times New Roman"/>
          <w:color w:val="auto"/>
          <w:sz w:val="32"/>
        </w:rPr>
        <w:t>省优质中小企业梯度培育工作，</w:t>
      </w:r>
      <w:r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  <w:t>促进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中小企业</w:t>
      </w:r>
      <w:r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  <w:t>专精特新发展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，依据《河北省优质中小企业梯度培育管理实施细则》，</w:t>
      </w:r>
      <w:r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  <w:t>省厅将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开展202</w:t>
      </w:r>
      <w:r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年第</w:t>
      </w:r>
      <w:r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批河北省专精特新中小企业认定工作。现将有关事项通知如下。</w:t>
      </w:r>
    </w:p>
    <w:p w14:paraId="3F6E1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0"/>
        <w:jc w:val="both"/>
        <w:textAlignment w:val="auto"/>
        <w:outlineLvl w:val="2"/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申报范围​</w:t>
      </w:r>
    </w:p>
    <w:p w14:paraId="2739AA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outlineLvl w:val="2"/>
        <w:rPr>
          <w:rFonts w:hint="default" w:ascii="Times New Roman" w:hAnsi="Times New Roman" w:eastAsia="仿宋" w:cs="Times New Roman"/>
          <w:color w:val="000000"/>
          <w:sz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</w:rPr>
        <w:t>有效期内的河北省创新型中小企业</w:t>
      </w:r>
      <w:r>
        <w:rPr>
          <w:rFonts w:hint="default" w:ascii="Times New Roman" w:hAnsi="Times New Roman" w:eastAsia="仿宋" w:cs="Times New Roman"/>
          <w:color w:val="000000"/>
          <w:sz w:val="32"/>
        </w:rPr>
        <w:t>。</w:t>
      </w:r>
    </w:p>
    <w:p w14:paraId="444D4B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申报方式</w:t>
      </w:r>
    </w:p>
    <w:p w14:paraId="247FB133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24"/>
          <w:lang w:val="en-US" w:eastAsia="zh-CN" w:bidi="ar-SA"/>
        </w:rPr>
        <w:t>采取线上填报与</w:t>
      </w:r>
      <w:r>
        <w:rPr>
          <w:rFonts w:hint="default" w:ascii="Times New Roman" w:hAnsi="Times New Roman" w:cs="Times New Roman"/>
          <w:color w:val="000000"/>
          <w:kern w:val="2"/>
          <w:sz w:val="32"/>
          <w:szCs w:val="24"/>
          <w:lang w:val="en-US" w:eastAsia="zh-CN" w:bidi="ar-SA"/>
        </w:rPr>
        <w:t>纸质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24"/>
          <w:lang w:val="en-US" w:eastAsia="zh-CN" w:bidi="ar-SA"/>
        </w:rPr>
        <w:t>报送相结合</w:t>
      </w:r>
      <w:r>
        <w:rPr>
          <w:rFonts w:hint="default" w:ascii="Times New Roman" w:hAnsi="Times New Roman" w:cs="Times New Roman"/>
          <w:color w:val="000000"/>
          <w:kern w:val="2"/>
          <w:sz w:val="32"/>
          <w:szCs w:val="24"/>
          <w:lang w:val="en-US" w:eastAsia="zh-CN" w:bidi="ar-SA"/>
        </w:rPr>
        <w:t>的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24"/>
          <w:lang w:val="en-US" w:eastAsia="zh-CN" w:bidi="ar-SA"/>
        </w:rPr>
        <w:t>方式，线</w:t>
      </w:r>
      <w:r>
        <w:rPr>
          <w:rFonts w:hint="default" w:ascii="Times New Roman" w:hAnsi="Times New Roman" w:cs="Times New Roman"/>
          <w:color w:val="000000"/>
          <w:kern w:val="2"/>
          <w:sz w:val="32"/>
          <w:szCs w:val="24"/>
          <w:lang w:val="en-US" w:eastAsia="zh-CN" w:bidi="ar-SA"/>
        </w:rPr>
        <w:t>上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24"/>
          <w:lang w:val="en-US" w:eastAsia="zh-CN" w:bidi="ar-SA"/>
        </w:rPr>
        <w:t>与</w:t>
      </w:r>
      <w:r>
        <w:rPr>
          <w:rFonts w:hint="default" w:ascii="Times New Roman" w:hAnsi="Times New Roman" w:cs="Times New Roman"/>
          <w:color w:val="000000"/>
          <w:kern w:val="2"/>
          <w:sz w:val="32"/>
          <w:szCs w:val="24"/>
          <w:lang w:val="en-US" w:eastAsia="zh-CN" w:bidi="ar-SA"/>
        </w:rPr>
        <w:t>纸质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24"/>
          <w:lang w:val="en-US" w:eastAsia="zh-CN" w:bidi="ar-SA"/>
        </w:rPr>
        <w:t>数据应</w:t>
      </w:r>
      <w:r>
        <w:rPr>
          <w:rFonts w:hint="default" w:ascii="Times New Roman" w:hAnsi="Times New Roman" w:eastAsia="仿宋_GB2312" w:cs="Times New Roman"/>
          <w:color w:val="000000"/>
          <w:spacing w:val="-17"/>
          <w:kern w:val="2"/>
          <w:sz w:val="32"/>
          <w:szCs w:val="24"/>
          <w:lang w:val="en-US" w:eastAsia="zh-CN" w:bidi="ar-SA"/>
        </w:rPr>
        <w:t>保持一致。企业登录河北工业企业服务平台（http://gxt.hebei.gov.cn/main/）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24"/>
          <w:lang w:val="en-US" w:eastAsia="zh-CN" w:bidi="ar-SA"/>
        </w:rPr>
        <w:t>--专精特新中小企业板块，完整填写专精特新中小企业申请表、上传佐证材料，填报时间为202</w:t>
      </w:r>
      <w:r>
        <w:rPr>
          <w:rFonts w:hint="default" w:ascii="Times New Roman" w:hAnsi="Times New Roman" w:cs="Times New Roman"/>
          <w:color w:val="000000"/>
          <w:kern w:val="2"/>
          <w:sz w:val="32"/>
          <w:szCs w:val="24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24"/>
          <w:lang w:val="en-US" w:eastAsia="zh-CN" w:bidi="ar-SA"/>
        </w:rPr>
        <w:t>年</w:t>
      </w:r>
      <w:r>
        <w:rPr>
          <w:rFonts w:hint="default" w:ascii="Times New Roman" w:hAnsi="Times New Roman" w:cs="Times New Roman"/>
          <w:color w:val="000000"/>
          <w:kern w:val="2"/>
          <w:sz w:val="32"/>
          <w:szCs w:val="24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24"/>
          <w:lang w:val="en-US" w:eastAsia="zh-CN" w:bidi="ar-SA"/>
        </w:rPr>
        <w:t>月</w:t>
      </w:r>
      <w:r>
        <w:rPr>
          <w:rFonts w:hint="default" w:ascii="Times New Roman" w:hAnsi="Times New Roman" w:cs="Times New Roman"/>
          <w:color w:val="000000"/>
          <w:kern w:val="2"/>
          <w:sz w:val="32"/>
          <w:szCs w:val="24"/>
          <w:lang w:val="en-US" w:eastAsia="zh-CN" w:bidi="ar-SA"/>
        </w:rPr>
        <w:t>26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24"/>
          <w:lang w:val="en-US" w:eastAsia="zh-CN" w:bidi="ar-SA"/>
        </w:rPr>
        <w:t>日-</w:t>
      </w:r>
      <w:r>
        <w:rPr>
          <w:rFonts w:hint="default" w:ascii="Times New Roman" w:hAnsi="Times New Roman" w:cs="Times New Roman"/>
          <w:color w:val="000000"/>
          <w:kern w:val="2"/>
          <w:sz w:val="32"/>
          <w:szCs w:val="24"/>
          <w:lang w:val="en-US" w:eastAsia="zh-CN" w:bidi="ar-SA"/>
        </w:rPr>
        <w:t>2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24"/>
          <w:lang w:val="en-US" w:eastAsia="zh-CN" w:bidi="ar-SA"/>
        </w:rPr>
        <w:t>月</w:t>
      </w:r>
      <w:r>
        <w:rPr>
          <w:rFonts w:hint="default" w:ascii="Times New Roman" w:hAnsi="Times New Roman" w:cs="Times New Roman"/>
          <w:color w:val="000000"/>
          <w:kern w:val="2"/>
          <w:sz w:val="32"/>
          <w:szCs w:val="24"/>
          <w:lang w:val="en-US" w:eastAsia="zh-CN" w:bidi="ar-SA"/>
        </w:rPr>
        <w:t>10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24"/>
          <w:lang w:val="en-US" w:eastAsia="zh-CN" w:bidi="ar-SA"/>
        </w:rPr>
        <w:t>日。纸质申报书（含申请表、佐证材料等），报所在市级工业和信息化主管部门，各市审核后向省厅推荐。</w:t>
      </w:r>
    </w:p>
    <w:p w14:paraId="3AEC8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三、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  <w:t>申报要求</w:t>
      </w:r>
    </w:p>
    <w:p w14:paraId="7C11F8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（一）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数据真实。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企业的财务数据要依据年度审计报告如实填报。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24"/>
          <w:lang w:val="en-US" w:eastAsia="zh-CN" w:bidi="ar-SA"/>
        </w:rPr>
        <w:t>如发现企业数据或材料造假，将依据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《河北省优质中小企业梯度培育管理实施细则》</w:t>
      </w:r>
      <w:r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  <w:t>有关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24"/>
          <w:lang w:val="en-US" w:eastAsia="zh-CN" w:bidi="ar-SA"/>
        </w:rPr>
        <w:t>规定处理。</w:t>
      </w:r>
    </w:p>
    <w:p w14:paraId="3721E8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</w:pPr>
      <w:r>
        <w:rPr>
          <w:rFonts w:hint="default" w:ascii="Times New Roman" w:hAnsi="Times New Roman" w:eastAsia="楷体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（二）佐证充分。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企业要提供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营业执照复印件和近三年审计报告（此两项为必须项。审计报告须为会计师事务所出具，并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在财政部注册会计师行业统一监管平台报备赋码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）。其他佐证材料</w:t>
      </w:r>
      <w:r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  <w:t>可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对应</w:t>
      </w:r>
      <w:r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  <w:t>河北省专精特新中小企业认定条件和评价指标逐项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据实</w:t>
      </w:r>
      <w:r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  <w:t>提供，不可编造虚假佐证。没有提供认定条件类佐证材料的视为不满足认定条件，没有提供评价指标类佐证材料的该指标评价不得分。</w:t>
      </w:r>
    </w:p>
    <w:p w14:paraId="64A26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lang w:eastAsia="zh-CN"/>
        </w:rPr>
        <w:t>（三）质量过硬。</w:t>
      </w:r>
      <w:r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  <w:t>请各市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秉持“质量第一”的原则</w:t>
      </w:r>
      <w:r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  <w:t>严格审核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把关，</w:t>
      </w:r>
      <w:r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  <w:t>切实把创新能力强、成长性好的企业推荐上来，对于因不严格审核导致通过率较低的市，将采取控制申报数量等措施。在产业导向上</w:t>
      </w:r>
      <w:r>
        <w:rPr>
          <w:rFonts w:hint="default" w:ascii="Times New Roman" w:hAnsi="Times New Roman" w:eastAsia="仿宋_GB2312" w:cs="Times New Roman"/>
          <w:i w:val="0"/>
          <w:color w:val="070707"/>
          <w:sz w:val="32"/>
          <w:szCs w:val="32"/>
          <w:highlight w:val="none"/>
        </w:rPr>
        <w:t>以制造业企业为主，重点鼓励位于产业链供应链关键环节及核心领域的企业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 w:bidi="ar-SA"/>
        </w:rPr>
        <w:t>申报。</w:t>
      </w:r>
      <w:r>
        <w:rPr>
          <w:rFonts w:hint="default" w:ascii="Times New Roman" w:hAnsi="Times New Roman" w:eastAsia="仿宋_GB2312" w:cs="Times New Roman"/>
          <w:color w:val="000000"/>
          <w:sz w:val="32"/>
          <w:highlight w:val="none"/>
          <w:lang w:eastAsia="zh-CN"/>
        </w:rPr>
        <w:t>要查证</w:t>
      </w:r>
      <w:r>
        <w:rPr>
          <w:rFonts w:hint="default" w:ascii="Times New Roman" w:hAnsi="Times New Roman" w:eastAsia="仿宋_GB2312" w:cs="Times New Roman"/>
          <w:color w:val="000000"/>
          <w:sz w:val="32"/>
          <w:highlight w:val="none"/>
        </w:rPr>
        <w:t>企业是否存在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“近三年发生重大安全（含网络、数据安全）、质量、环境污染等事故以及偷漏税等违法违规行为；被列入经营异常名录或严重失信主体名单”情况，并出具说明</w:t>
      </w:r>
      <w:r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  <w:t>。</w:t>
      </w:r>
    </w:p>
    <w:p w14:paraId="7D93C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其他事项</w:t>
      </w:r>
    </w:p>
    <w:p w14:paraId="4FFA5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  <w:t>（一）请各</w:t>
      </w:r>
      <w:r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  <w:t>市高度重视，进一步</w:t>
      </w:r>
      <w:r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  <w:t>加大服务力度，为申报企业提供免费咨询、辅导服务，提升申报质量。省厅在申报认定过程中，未指定任何第三方机构开展申报辅导、培训及协助申报等工作，不向企业收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取</w:t>
      </w:r>
      <w:r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  <w:t>任何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费用。</w:t>
      </w:r>
    </w:p>
    <w:p w14:paraId="5B2208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请各市务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于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前完成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线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上审核工作，正式行文推荐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。推荐文件及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企业申报书（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一份）报省厅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中小企业处。</w:t>
      </w:r>
    </w:p>
    <w:p w14:paraId="01C3C282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联系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耿兴中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0311-87802550</w:t>
      </w:r>
    </w:p>
    <w:p w14:paraId="247E4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outlineLvl w:val="0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邮寄地址：石家庄市和平西路402号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104室</w:t>
      </w:r>
    </w:p>
    <w:p w14:paraId="2549C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outlineLvl w:val="0"/>
        <w:rPr>
          <w:rFonts w:hint="default" w:ascii="Times New Roman" w:hAnsi="Times New Roman" w:eastAsia="仿宋_GB2312" w:cs="Times New Roman"/>
          <w:color w:val="000000"/>
          <w:sz w:val="32"/>
        </w:rPr>
      </w:pPr>
    </w:p>
    <w:p w14:paraId="6C64A0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outlineLvl w:val="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</w:rPr>
        <w:t>附件：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1.河北省专精特新中小企业认定申请表​</w:t>
      </w:r>
    </w:p>
    <w:p w14:paraId="501AA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16" w:leftChars="760" w:hanging="320" w:hangingChars="100"/>
        <w:jc w:val="left"/>
        <w:textAlignment w:val="auto"/>
        <w:outlineLvl w:val="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zh-CN"/>
        </w:rPr>
        <w:t>2.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2026年第一批河北省专精特新中小企业申报推荐</w:t>
      </w:r>
    </w:p>
    <w:p w14:paraId="78207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16" w:leftChars="760" w:hanging="320" w:hangingChars="100"/>
        <w:jc w:val="left"/>
        <w:textAlignment w:val="auto"/>
        <w:outlineLvl w:val="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汇总表</w:t>
      </w:r>
    </w:p>
    <w:p w14:paraId="2226B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600" w:firstLineChars="500"/>
        <w:jc w:val="left"/>
        <w:textAlignment w:val="auto"/>
        <w:outlineLvl w:val="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3.各市申报业务咨询电话</w:t>
      </w:r>
    </w:p>
    <w:p w14:paraId="6A9994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20" w:leftChars="0" w:hanging="320" w:hangingChars="100"/>
        <w:jc w:val="left"/>
        <w:textAlignment w:val="auto"/>
        <w:outlineLvl w:val="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</w:p>
    <w:p w14:paraId="36E79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20" w:leftChars="0" w:hanging="320" w:hangingChars="100"/>
        <w:jc w:val="left"/>
        <w:textAlignment w:val="auto"/>
        <w:outlineLvl w:val="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</w:p>
    <w:p w14:paraId="7B7DC066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  <w:t xml:space="preserve">                              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河北省工业和信息化厅</w:t>
      </w:r>
    </w:p>
    <w:p w14:paraId="44123C79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firstLine="4800" w:firstLineChars="15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highlight w:val="red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202</w:t>
      </w:r>
      <w:r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年</w:t>
      </w:r>
      <w:r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000000"/>
          <w:sz w:val="32"/>
          <w:highlight w:val="none"/>
        </w:rPr>
        <w:t>月</w:t>
      </w:r>
      <w:r>
        <w:rPr>
          <w:rFonts w:hint="default" w:ascii="Times New Roman" w:hAnsi="Times New Roman" w:eastAsia="仿宋_GB2312" w:cs="Times New Roman"/>
          <w:color w:val="000000"/>
          <w:sz w:val="32"/>
          <w:highlight w:val="none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color w:val="000000"/>
          <w:sz w:val="32"/>
          <w:highlight w:val="none"/>
        </w:rPr>
        <w:t>日</w:t>
      </w:r>
    </w:p>
    <w:bookmarkEnd w:id="0"/>
    <w:p w14:paraId="3EEDFC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20"/>
        <w:jc w:val="lef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</w:p>
    <w:p w14:paraId="5DD1FE02">
      <w:pPr>
        <w:ind w:firstLine="420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02A02EE2">
      <w:pPr>
        <w:ind w:firstLine="420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3305BE8C">
      <w:pPr>
        <w:ind w:firstLine="420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121655FD">
      <w:pPr>
        <w:ind w:firstLine="420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1132CF90">
      <w:pPr>
        <w:ind w:firstLine="420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700D389B">
      <w:pPr>
        <w:ind w:firstLine="420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7EE5EA2C">
      <w:pPr>
        <w:ind w:firstLine="420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0D1C8E5C">
      <w:pPr>
        <w:jc w:val="left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1</w:t>
      </w:r>
    </w:p>
    <w:p w14:paraId="0CDE45A9">
      <w:pPr>
        <w:pStyle w:val="3"/>
        <w:rPr>
          <w:rFonts w:hint="default" w:ascii="Times New Roman" w:hAnsi="Times New Roman" w:eastAsia="黑体" w:cs="Times New Roman"/>
          <w:sz w:val="32"/>
          <w:szCs w:val="32"/>
        </w:rPr>
      </w:pPr>
    </w:p>
    <w:p w14:paraId="12C16497">
      <w:pPr>
        <w:pStyle w:val="4"/>
        <w:rPr>
          <w:rFonts w:hint="default" w:ascii="Times New Roman" w:hAnsi="Times New Roman" w:cs="Times New Roman"/>
        </w:rPr>
      </w:pPr>
    </w:p>
    <w:p w14:paraId="4C83D2BD">
      <w:pPr>
        <w:snapToGrid w:val="0"/>
        <w:jc w:val="center"/>
        <w:rPr>
          <w:rFonts w:hint="default" w:ascii="Times New Roman" w:hAnsi="Times New Roman" w:eastAsia="方正小标宋简体" w:cs="Times New Roman"/>
          <w:sz w:val="52"/>
          <w:szCs w:val="52"/>
        </w:rPr>
      </w:pPr>
    </w:p>
    <w:p w14:paraId="18633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sz w:val="56"/>
          <w:szCs w:val="56"/>
        </w:rPr>
      </w:pPr>
      <w:r>
        <w:rPr>
          <w:rFonts w:hint="default" w:ascii="Times New Roman" w:hAnsi="Times New Roman" w:eastAsia="方正小标宋简体" w:cs="Times New Roman"/>
          <w:bCs/>
          <w:sz w:val="56"/>
          <w:szCs w:val="56"/>
        </w:rPr>
        <w:t xml:space="preserve"> </w:t>
      </w:r>
      <w:r>
        <w:rPr>
          <w:rFonts w:hint="default" w:ascii="Times New Roman" w:hAnsi="Times New Roman" w:eastAsia="方正小标宋简体" w:cs="Times New Roman"/>
          <w:bCs/>
          <w:sz w:val="56"/>
          <w:szCs w:val="56"/>
          <w:lang w:val="en-US" w:eastAsia="zh-CN"/>
        </w:rPr>
        <w:t>河北</w:t>
      </w:r>
      <w:r>
        <w:rPr>
          <w:rFonts w:hint="default" w:ascii="Times New Roman" w:hAnsi="Times New Roman" w:eastAsia="方正小标宋简体" w:cs="Times New Roman"/>
          <w:bCs/>
          <w:sz w:val="56"/>
          <w:szCs w:val="56"/>
        </w:rPr>
        <w:t>省专精特新中小企业</w:t>
      </w:r>
    </w:p>
    <w:p w14:paraId="35EA07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sz w:val="56"/>
          <w:szCs w:val="56"/>
        </w:rPr>
      </w:pPr>
      <w:r>
        <w:rPr>
          <w:rFonts w:hint="default" w:ascii="Times New Roman" w:hAnsi="Times New Roman" w:eastAsia="方正小标宋简体" w:cs="Times New Roman"/>
          <w:bCs/>
          <w:sz w:val="56"/>
          <w:szCs w:val="56"/>
          <w:lang w:val="en-US" w:eastAsia="zh-CN"/>
        </w:rPr>
        <w:t>认定申请表</w:t>
      </w:r>
    </w:p>
    <w:p w14:paraId="547FD017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6C62A413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89760E9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5E3EE99">
      <w:pPr>
        <w:tabs>
          <w:tab w:val="left" w:pos="8100"/>
        </w:tabs>
        <w:spacing w:line="720" w:lineRule="auto"/>
        <w:ind w:firstLine="320" w:firstLineChars="100"/>
        <w:rPr>
          <w:rFonts w:hint="default" w:ascii="Times New Roman" w:hAnsi="Times New Roman" w:eastAsia="楷体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企业名称（盖章）</w:t>
      </w:r>
      <w:r>
        <w:rPr>
          <w:rFonts w:hint="default" w:ascii="Times New Roman" w:hAnsi="Times New Roman" w:eastAsia="楷体_GB2312" w:cs="Times New Roman"/>
          <w:sz w:val="32"/>
          <w:szCs w:val="32"/>
          <w:u w:val="single"/>
        </w:rPr>
        <w:t xml:space="preserve">                           </w:t>
      </w:r>
    </w:p>
    <w:p w14:paraId="3E4E8E9B">
      <w:pPr>
        <w:tabs>
          <w:tab w:val="left" w:pos="8100"/>
        </w:tabs>
        <w:spacing w:line="720" w:lineRule="auto"/>
        <w:ind w:firstLine="320" w:firstLineChars="100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推荐时间  </w:t>
      </w:r>
      <w:r>
        <w:rPr>
          <w:rFonts w:hint="default" w:ascii="Times New Roman" w:hAnsi="Times New Roman" w:eastAsia="楷体_GB2312" w:cs="Times New Roman"/>
          <w:sz w:val="32"/>
          <w:szCs w:val="32"/>
          <w:u w:val="single"/>
        </w:rPr>
        <w:t xml:space="preserve">                                 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          </w:t>
      </w:r>
    </w:p>
    <w:p w14:paraId="6AF69804">
      <w:pPr>
        <w:tabs>
          <w:tab w:val="left" w:pos="8100"/>
        </w:tabs>
        <w:spacing w:line="720" w:lineRule="auto"/>
        <w:ind w:firstLine="320" w:firstLineChars="100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推荐单位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楷体_GB2312" w:cs="Times New Roman"/>
          <w:sz w:val="32"/>
          <w:szCs w:val="32"/>
          <w:u w:val="single"/>
        </w:rPr>
        <w:t xml:space="preserve">                                 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          </w:t>
      </w:r>
    </w:p>
    <w:p w14:paraId="73D61B68">
      <w:pPr>
        <w:spacing w:line="712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</w:p>
    <w:p w14:paraId="5E570275">
      <w:pPr>
        <w:pStyle w:val="3"/>
        <w:rPr>
          <w:rFonts w:hint="default" w:ascii="Times New Roman" w:hAnsi="Times New Roman" w:eastAsia="楷体_GB2312" w:cs="Times New Roman"/>
          <w:sz w:val="32"/>
          <w:szCs w:val="32"/>
        </w:rPr>
      </w:pPr>
    </w:p>
    <w:p w14:paraId="21D3F014">
      <w:pPr>
        <w:pStyle w:val="4"/>
        <w:rPr>
          <w:rFonts w:hint="default" w:ascii="Times New Roman" w:hAnsi="Times New Roman" w:eastAsia="楷体_GB2312" w:cs="Times New Roman"/>
          <w:sz w:val="32"/>
          <w:szCs w:val="32"/>
        </w:rPr>
      </w:pPr>
    </w:p>
    <w:p w14:paraId="27BAD27E">
      <w:pPr>
        <w:rPr>
          <w:rFonts w:hint="default" w:ascii="Times New Roman" w:hAnsi="Times New Roman" w:eastAsia="楷体_GB2312" w:cs="Times New Roman"/>
          <w:sz w:val="32"/>
          <w:szCs w:val="32"/>
        </w:rPr>
      </w:pPr>
    </w:p>
    <w:p w14:paraId="768F9604">
      <w:pPr>
        <w:pStyle w:val="3"/>
        <w:jc w:val="center"/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  <w:t>河北省工业和信息化厅制</w:t>
      </w:r>
    </w:p>
    <w:p w14:paraId="54439D0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tbl>
      <w:tblPr>
        <w:tblStyle w:val="9"/>
        <w:tblW w:w="876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531"/>
        <w:gridCol w:w="555"/>
        <w:gridCol w:w="99"/>
        <w:gridCol w:w="1050"/>
        <w:gridCol w:w="529"/>
        <w:gridCol w:w="972"/>
        <w:gridCol w:w="209"/>
        <w:gridCol w:w="990"/>
        <w:gridCol w:w="62"/>
        <w:gridCol w:w="2233"/>
      </w:tblGrid>
      <w:tr w14:paraId="050A1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876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9BE09">
            <w:pPr>
              <w:jc w:val="center"/>
              <w:rPr>
                <w:rFonts w:hint="default" w:ascii="Times New Roman" w:hAnsi="Times New Roman" w:cs="Times New Roman"/>
                <w:b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4"/>
                <w:highlight w:val="none"/>
              </w:rPr>
              <w:t>一、企业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  <w:t>基本</w:t>
            </w: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4"/>
                <w:highlight w:val="none"/>
              </w:rPr>
              <w:t>情况</w:t>
            </w:r>
          </w:p>
        </w:tc>
      </w:tr>
      <w:tr w14:paraId="7C6C9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D05F1"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企业名称</w:t>
            </w:r>
          </w:p>
        </w:tc>
        <w:tc>
          <w:tcPr>
            <w:tcW w:w="723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411A63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</w:pPr>
          </w:p>
        </w:tc>
      </w:tr>
      <w:tr w14:paraId="6DAF7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1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CF9F3"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企业注册地</w:t>
            </w:r>
          </w:p>
        </w:tc>
        <w:tc>
          <w:tcPr>
            <w:tcW w:w="723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E0C60">
            <w:pPr>
              <w:widowControl/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</w:pPr>
          </w:p>
        </w:tc>
      </w:tr>
      <w:tr w14:paraId="41E7D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1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F0A3B"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通讯地址</w:t>
            </w:r>
          </w:p>
        </w:tc>
        <w:tc>
          <w:tcPr>
            <w:tcW w:w="394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3AA0AB">
            <w:pPr>
              <w:widowControl/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EBB4D"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  <w:lang w:val="en-US" w:eastAsia="zh-CN"/>
              </w:rPr>
              <w:t>邮政编码</w:t>
            </w:r>
          </w:p>
        </w:tc>
        <w:tc>
          <w:tcPr>
            <w:tcW w:w="22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A9E860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</w:pPr>
          </w:p>
        </w:tc>
      </w:tr>
      <w:tr w14:paraId="397E2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1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60620"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法定代表人</w:t>
            </w:r>
          </w:p>
        </w:tc>
        <w:tc>
          <w:tcPr>
            <w:tcW w:w="723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3056C"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</w:p>
        </w:tc>
      </w:tr>
      <w:tr w14:paraId="73A16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88726"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联系人</w:t>
            </w:r>
          </w:p>
        </w:tc>
        <w:tc>
          <w:tcPr>
            <w:tcW w:w="10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AEF90">
            <w:pPr>
              <w:widowControl/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1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1B19A">
            <w:pPr>
              <w:widowControl/>
              <w:jc w:val="distribute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  <w:lang w:val="en-US" w:eastAsia="zh-CN"/>
              </w:rPr>
              <w:t>联系电话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4BEEF4"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ED91E">
            <w:pPr>
              <w:widowControl/>
              <w:jc w:val="distribute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  <w:lang w:val="en-US" w:eastAsia="zh-CN"/>
              </w:rPr>
              <w:t>手机号</w:t>
            </w:r>
          </w:p>
        </w:tc>
        <w:tc>
          <w:tcPr>
            <w:tcW w:w="2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A3F6D31"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</w:p>
        </w:tc>
      </w:tr>
      <w:tr w14:paraId="01F52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64FCF"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  <w:t>传真</w:t>
            </w:r>
          </w:p>
        </w:tc>
        <w:tc>
          <w:tcPr>
            <w:tcW w:w="10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C1ECA4">
            <w:pPr>
              <w:widowControl/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1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FDCFC6">
            <w:pPr>
              <w:widowControl/>
              <w:jc w:val="distribute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  <w:lang w:val="en-US" w:eastAsia="zh-CN"/>
              </w:rPr>
              <w:t>电子邮件</w:t>
            </w:r>
          </w:p>
        </w:tc>
        <w:tc>
          <w:tcPr>
            <w:tcW w:w="4995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870A1FF"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</w:p>
        </w:tc>
      </w:tr>
      <w:tr w14:paraId="1F2FB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FB088"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注册时间</w:t>
            </w:r>
          </w:p>
        </w:tc>
        <w:tc>
          <w:tcPr>
            <w:tcW w:w="22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BA5F7"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88800">
            <w:pPr>
              <w:widowControl/>
              <w:jc w:val="distribute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注册资本（万元）</w:t>
            </w:r>
          </w:p>
        </w:tc>
        <w:tc>
          <w:tcPr>
            <w:tcW w:w="32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FE2146"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</w:p>
        </w:tc>
      </w:tr>
      <w:tr w14:paraId="7A2B3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F64BC"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统一社会信用代码</w:t>
            </w:r>
          </w:p>
        </w:tc>
        <w:tc>
          <w:tcPr>
            <w:tcW w:w="723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A7270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</w:pPr>
          </w:p>
        </w:tc>
      </w:tr>
      <w:tr w14:paraId="14A09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</w:trPr>
        <w:tc>
          <w:tcPr>
            <w:tcW w:w="3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6E9E4"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highlight w:val="none"/>
              </w:rPr>
              <w:t>根据《中小企业划型标准规定》（工信部联企业〔2011〕300号），企业规模属于</w:t>
            </w:r>
          </w:p>
        </w:tc>
        <w:tc>
          <w:tcPr>
            <w:tcW w:w="4995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F04D04A">
            <w:pPr>
              <w:widowControl/>
              <w:rPr>
                <w:rFonts w:hint="default" w:ascii="Times New Roman" w:hAnsi="Times New Roman" w:eastAsia="楷体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 xml:space="preserve">□大型    □中型      □小型     </w:t>
            </w:r>
            <w:r>
              <w:rPr>
                <w:rFonts w:hint="default" w:ascii="Times New Roman" w:hAnsi="Times New Roman" w:cs="Times New Roman"/>
                <w:sz w:val="2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highlight w:val="none"/>
              </w:rPr>
              <w:t>微型</w:t>
            </w:r>
          </w:p>
        </w:tc>
      </w:tr>
      <w:tr w14:paraId="57CD5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9171F"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所属行业</w:t>
            </w:r>
            <w:r>
              <w:rPr>
                <w:rStyle w:val="12"/>
                <w:rFonts w:hint="default" w:ascii="Times New Roman" w:hAnsi="Times New Roman" w:eastAsia="黑体" w:cs="Times New Roman"/>
                <w:sz w:val="21"/>
                <w:szCs w:val="21"/>
                <w:highlight w:val="none"/>
              </w:rPr>
              <w:footnoteReference w:id="0"/>
            </w:r>
          </w:p>
        </w:tc>
        <w:tc>
          <w:tcPr>
            <w:tcW w:w="723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CF7F10B">
            <w:pPr>
              <w:widowControl/>
              <w:jc w:val="left"/>
              <w:rPr>
                <w:rFonts w:hint="default" w:ascii="Times New Roman" w:hAnsi="Times New Roman" w:eastAsia="楷体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  <w:t>2位数代码及名称：</w:t>
            </w:r>
            <w:r>
              <w:rPr>
                <w:rFonts w:hint="default" w:ascii="Times New Roman" w:hAnsi="Times New Roman" w:cs="Times New Roman"/>
                <w:kern w:val="0"/>
                <w:szCs w:val="21"/>
                <w:highlight w:val="none"/>
                <w:u w:val="single"/>
              </w:rPr>
              <w:t xml:space="preserve">                       </w:t>
            </w:r>
          </w:p>
        </w:tc>
      </w:tr>
      <w:tr w14:paraId="0B224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322D9"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具体细分领域</w:t>
            </w:r>
          </w:p>
        </w:tc>
        <w:tc>
          <w:tcPr>
            <w:tcW w:w="723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1746537">
            <w:pPr>
              <w:widowControl/>
              <w:jc w:val="left"/>
              <w:rPr>
                <w:rFonts w:hint="default" w:ascii="Times New Roman" w:hAnsi="Times New Roman" w:eastAsia="楷体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  <w:t>4位数代码及名称：</w:t>
            </w:r>
            <w:r>
              <w:rPr>
                <w:rFonts w:hint="default" w:ascii="Times New Roman" w:hAnsi="Times New Roman" w:cs="Times New Roman"/>
                <w:kern w:val="0"/>
                <w:szCs w:val="21"/>
                <w:highlight w:val="none"/>
                <w:u w:val="single"/>
              </w:rPr>
              <w:t xml:space="preserve">                       </w:t>
            </w:r>
          </w:p>
        </w:tc>
      </w:tr>
      <w:tr w14:paraId="7AC4C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666ED"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企业类型</w:t>
            </w:r>
          </w:p>
        </w:tc>
        <w:tc>
          <w:tcPr>
            <w:tcW w:w="723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19C5D89"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Cs w:val="21"/>
                <w:highlight w:val="none"/>
              </w:rPr>
              <w:t xml:space="preserve">□国有       □合资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Cs w:val="21"/>
                <w:highlight w:val="none"/>
              </w:rPr>
              <w:t>民营     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Cs w:val="21"/>
                <w:highlight w:val="none"/>
                <w:lang w:val="en-US" w:eastAsia="zh-CN"/>
              </w:rPr>
              <w:t>外资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Cs w:val="21"/>
                <w:highlight w:val="none"/>
              </w:rPr>
              <w:t xml:space="preserve">     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Cs w:val="21"/>
                <w:highlight w:val="none"/>
                <w:lang w:val="en-US" w:eastAsia="zh-CN"/>
              </w:rPr>
              <w:t>其他</w:t>
            </w:r>
          </w:p>
        </w:tc>
      </w:tr>
      <w:tr w14:paraId="64D42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7" w:hRule="atLeast"/>
        </w:trPr>
        <w:tc>
          <w:tcPr>
            <w:tcW w:w="3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2B92B8">
            <w:pPr>
              <w:widowControl/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  <w:t>上市情况</w:t>
            </w:r>
          </w:p>
          <w:p w14:paraId="4C10EB22">
            <w:pPr>
              <w:widowControl/>
              <w:ind w:firstLine="200" w:firstLineChars="100"/>
              <w:rPr>
                <w:rFonts w:hint="default" w:ascii="Times New Roman" w:hAnsi="Times New Roman" w:cs="Times New Roman"/>
                <w:sz w:val="2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1"/>
                <w:highlight w:val="none"/>
              </w:rPr>
              <w:t xml:space="preserve">□无上市计划         </w:t>
            </w:r>
          </w:p>
          <w:p w14:paraId="1221092F">
            <w:pPr>
              <w:widowControl/>
              <w:ind w:firstLine="200" w:firstLineChars="100"/>
              <w:rPr>
                <w:rFonts w:hint="default" w:ascii="Times New Roman" w:hAnsi="Times New Roman" w:cs="Times New Roman"/>
                <w:sz w:val="2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1"/>
                <w:highlight w:val="none"/>
              </w:rPr>
              <w:t>□有上市计划</w:t>
            </w:r>
          </w:p>
          <w:p w14:paraId="211AAF76">
            <w:pPr>
              <w:widowControl/>
              <w:ind w:left="1218" w:leftChars="104" w:hanging="1000" w:hangingChars="500"/>
              <w:rPr>
                <w:rFonts w:hint="default" w:ascii="Times New Roman" w:hAnsi="Times New Roman" w:cs="Times New Roman"/>
                <w:sz w:val="2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1"/>
                <w:highlight w:val="none"/>
              </w:rPr>
              <w:t>□已上市 （</w:t>
            </w:r>
            <w:r>
              <w:rPr>
                <w:rFonts w:hint="default" w:ascii="Times New Roman" w:hAnsi="Times New Roman" w:cs="Times New Roman"/>
                <w:sz w:val="20"/>
                <w:szCs w:val="21"/>
                <w:highlight w:val="none"/>
                <w:u w:val="single"/>
              </w:rPr>
              <w:t xml:space="preserve">股票代码：       </w:t>
            </w:r>
            <w:r>
              <w:rPr>
                <w:rFonts w:hint="default" w:ascii="Times New Roman" w:hAnsi="Times New Roman" w:cs="Times New Roman"/>
                <w:sz w:val="20"/>
                <w:szCs w:val="21"/>
                <w:highlight w:val="none"/>
              </w:rPr>
              <w:t>）</w:t>
            </w:r>
          </w:p>
        </w:tc>
        <w:tc>
          <w:tcPr>
            <w:tcW w:w="49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top"/>
          </w:tcPr>
          <w:p w14:paraId="6F3A4B95">
            <w:pPr>
              <w:widowControl/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上市计划（</w:t>
            </w:r>
            <w:r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  <w:t>如有，请填写）</w:t>
            </w:r>
          </w:p>
          <w:p w14:paraId="315B79E5">
            <w:pPr>
              <w:widowControl/>
              <w:rPr>
                <w:rFonts w:hint="default" w:ascii="Times New Roman" w:hAnsi="Times New Roman" w:cs="Times New Roman"/>
                <w:sz w:val="2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1"/>
                <w:highlight w:val="none"/>
              </w:rPr>
              <w:t>1.上市进程：□未进行上市前股改</w:t>
            </w:r>
          </w:p>
          <w:p w14:paraId="0F40B104">
            <w:pPr>
              <w:widowControl/>
              <w:ind w:firstLine="1200" w:firstLineChars="600"/>
              <w:rPr>
                <w:rFonts w:hint="default" w:ascii="Times New Roman" w:hAnsi="Times New Roman" w:cs="Times New Roman"/>
                <w:sz w:val="2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1"/>
                <w:highlight w:val="none"/>
              </w:rPr>
              <w:t>□已完成上市前股改</w:t>
            </w:r>
          </w:p>
          <w:p w14:paraId="335573A2">
            <w:pPr>
              <w:widowControl/>
              <w:ind w:firstLine="1200" w:firstLineChars="600"/>
              <w:rPr>
                <w:rFonts w:hint="default" w:ascii="Times New Roman" w:hAnsi="Times New Roman" w:cs="Times New Roman"/>
                <w:sz w:val="2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1"/>
                <w:highlight w:val="none"/>
              </w:rPr>
              <w:t>□已提交上市申请</w:t>
            </w:r>
          </w:p>
          <w:p w14:paraId="40A6179A">
            <w:pPr>
              <w:widowControl/>
              <w:rPr>
                <w:rFonts w:hint="default" w:ascii="Times New Roman" w:hAnsi="Times New Roman" w:cs="Times New Roman"/>
                <w:sz w:val="2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1"/>
                <w:highlight w:val="none"/>
              </w:rPr>
              <w:t>2.拟上市地：</w:t>
            </w:r>
          </w:p>
          <w:p w14:paraId="0928BF5A">
            <w:pPr>
              <w:widowControl/>
              <w:ind w:firstLine="200" w:firstLineChars="100"/>
              <w:rPr>
                <w:rFonts w:hint="default" w:ascii="Times New Roman" w:hAnsi="Times New Roman" w:cs="Times New Roman"/>
                <w:sz w:val="2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1"/>
                <w:highlight w:val="none"/>
              </w:rPr>
              <w:t>□上交所 主  板     □上交所 科创板</w:t>
            </w:r>
          </w:p>
          <w:p w14:paraId="1C34207B">
            <w:pPr>
              <w:widowControl/>
              <w:ind w:firstLine="200" w:firstLineChars="100"/>
              <w:rPr>
                <w:rFonts w:hint="default" w:ascii="Times New Roman" w:hAnsi="Times New Roman" w:cs="Times New Roman"/>
                <w:sz w:val="2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1"/>
                <w:highlight w:val="none"/>
              </w:rPr>
              <w:t>□深交所 主  板     □深交所 创业板</w:t>
            </w:r>
          </w:p>
          <w:p w14:paraId="04211B71">
            <w:pPr>
              <w:widowControl/>
              <w:ind w:firstLine="200" w:firstLineChars="100"/>
              <w:rPr>
                <w:rFonts w:hint="default" w:ascii="Times New Roman" w:hAnsi="Times New Roman" w:cs="Times New Roman"/>
                <w:b/>
                <w:bCs/>
                <w:i/>
                <w:iCs/>
                <w:sz w:val="2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1"/>
                <w:highlight w:val="none"/>
              </w:rPr>
              <w:t>□北交所            □境外</w:t>
            </w:r>
            <w:r>
              <w:rPr>
                <w:rFonts w:hint="default" w:ascii="Times New Roman" w:hAnsi="Times New Roman" w:cs="Times New Roman"/>
                <w:sz w:val="20"/>
                <w:szCs w:val="21"/>
                <w:highlight w:val="none"/>
                <w:u w:val="single"/>
              </w:rPr>
              <w:t xml:space="preserve">       </w:t>
            </w:r>
          </w:p>
        </w:tc>
      </w:tr>
      <w:tr w14:paraId="7C3342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876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E6D4DB1">
            <w:pPr>
              <w:widowControl/>
              <w:jc w:val="center"/>
              <w:rPr>
                <w:rFonts w:hint="default" w:ascii="Times New Roman" w:hAnsi="Times New Roman" w:cs="Times New Roman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  <w:t>二、主导产品情况</w:t>
            </w:r>
          </w:p>
        </w:tc>
      </w:tr>
      <w:tr w14:paraId="1AFD1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3" w:hRule="atLeast"/>
        </w:trPr>
        <w:tc>
          <w:tcPr>
            <w:tcW w:w="2621" w:type="dxa"/>
            <w:gridSpan w:val="3"/>
            <w:vAlign w:val="center"/>
          </w:tcPr>
          <w:p w14:paraId="2F71FE76">
            <w:pPr>
              <w:jc w:val="left"/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  <w:t>主导产品名称（中文）</w:t>
            </w:r>
          </w:p>
        </w:tc>
        <w:tc>
          <w:tcPr>
            <w:tcW w:w="2650" w:type="dxa"/>
            <w:gridSpan w:val="4"/>
            <w:vAlign w:val="center"/>
          </w:tcPr>
          <w:p w14:paraId="49284C24">
            <w:pPr>
              <w:jc w:val="left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</w:p>
        </w:tc>
        <w:tc>
          <w:tcPr>
            <w:tcW w:w="1199" w:type="dxa"/>
            <w:gridSpan w:val="2"/>
            <w:vAlign w:val="center"/>
          </w:tcPr>
          <w:p w14:paraId="61A23D5E">
            <w:pPr>
              <w:jc w:val="left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  <w:t>从事该产品领域的时间（单位：年）</w:t>
            </w:r>
          </w:p>
        </w:tc>
        <w:tc>
          <w:tcPr>
            <w:tcW w:w="2295" w:type="dxa"/>
            <w:gridSpan w:val="2"/>
            <w:vAlign w:val="center"/>
          </w:tcPr>
          <w:p w14:paraId="4C29C775">
            <w:pPr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</w:p>
        </w:tc>
      </w:tr>
      <w:tr w14:paraId="49DCD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2621" w:type="dxa"/>
            <w:gridSpan w:val="3"/>
            <w:vAlign w:val="center"/>
          </w:tcPr>
          <w:p w14:paraId="162F7F11">
            <w:pPr>
              <w:jc w:val="left"/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  <w:t>主导产品类别</w:t>
            </w:r>
            <w:r>
              <w:rPr>
                <w:rStyle w:val="12"/>
                <w:rFonts w:hint="default" w:ascii="Times New Roman" w:hAnsi="Times New Roman" w:eastAsia="黑体" w:cs="Times New Roman"/>
                <w:szCs w:val="21"/>
                <w:highlight w:val="none"/>
                <w:lang w:eastAsia="zh-CN"/>
              </w:rPr>
              <w:footnoteReference w:id="1"/>
            </w:r>
          </w:p>
        </w:tc>
        <w:tc>
          <w:tcPr>
            <w:tcW w:w="6144" w:type="dxa"/>
            <w:gridSpan w:val="8"/>
            <w:vAlign w:val="center"/>
          </w:tcPr>
          <w:p w14:paraId="0486A948">
            <w:pPr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</w:p>
        </w:tc>
      </w:tr>
      <w:tr w14:paraId="7D666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1" w:hRule="atLeast"/>
        </w:trPr>
        <w:tc>
          <w:tcPr>
            <w:tcW w:w="1535" w:type="dxa"/>
            <w:vAlign w:val="center"/>
          </w:tcPr>
          <w:p w14:paraId="656105DF">
            <w:pPr>
              <w:jc w:val="left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行业领军企业</w:t>
            </w:r>
          </w:p>
          <w:p w14:paraId="580BA7AF">
            <w:pPr>
              <w:jc w:val="left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（3个以内）</w:t>
            </w:r>
          </w:p>
        </w:tc>
        <w:tc>
          <w:tcPr>
            <w:tcW w:w="7230" w:type="dxa"/>
            <w:gridSpan w:val="10"/>
            <w:vAlign w:val="center"/>
          </w:tcPr>
          <w:p w14:paraId="011B861E">
            <w:pPr>
              <w:spacing w:line="360" w:lineRule="auto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 xml:space="preserve">1.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u w:val="single"/>
              </w:rPr>
              <w:t xml:space="preserve">                    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 xml:space="preserve">    2.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u w:val="single"/>
              </w:rPr>
              <w:t xml:space="preserve">                        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 xml:space="preserve">          </w:t>
            </w:r>
          </w:p>
          <w:p w14:paraId="3CE15818">
            <w:pPr>
              <w:spacing w:line="360" w:lineRule="auto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 xml:space="preserve">3.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u w:val="single"/>
              </w:rPr>
              <w:t xml:space="preserve">                     </w:t>
            </w:r>
          </w:p>
        </w:tc>
      </w:tr>
      <w:tr w14:paraId="010B6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8765" w:type="dxa"/>
            <w:gridSpan w:val="11"/>
            <w:vAlign w:val="center"/>
          </w:tcPr>
          <w:p w14:paraId="7C0D9766">
            <w:pPr>
              <w:widowControl/>
              <w:jc w:val="center"/>
              <w:rPr>
                <w:rFonts w:hint="default" w:ascii="Times New Roman" w:hAnsi="Times New Roman" w:cs="Times New Roman"/>
                <w:b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  <w:t>三、经济效益和经营情况</w:t>
            </w:r>
          </w:p>
        </w:tc>
      </w:tr>
      <w:tr w14:paraId="0EB94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2066" w:type="dxa"/>
            <w:gridSpan w:val="2"/>
            <w:vAlign w:val="center"/>
          </w:tcPr>
          <w:p w14:paraId="32006B6D">
            <w:pPr>
              <w:jc w:val="center"/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  <w:t>重要指标</w:t>
            </w:r>
          </w:p>
        </w:tc>
        <w:tc>
          <w:tcPr>
            <w:tcW w:w="2233" w:type="dxa"/>
            <w:gridSpan w:val="4"/>
            <w:vAlign w:val="center"/>
          </w:tcPr>
          <w:p w14:paraId="625DF6D7">
            <w:pPr>
              <w:jc w:val="center"/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  <w:t>202</w:t>
            </w:r>
            <w:r>
              <w:rPr>
                <w:rFonts w:hint="default" w:ascii="Times New Roman" w:hAnsi="Times New Roman" w:eastAsia="黑体" w:cs="Times New Roman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  <w:t>年</w:t>
            </w:r>
          </w:p>
        </w:tc>
        <w:tc>
          <w:tcPr>
            <w:tcW w:w="2233" w:type="dxa"/>
            <w:gridSpan w:val="4"/>
            <w:vAlign w:val="center"/>
          </w:tcPr>
          <w:p w14:paraId="1E2CB28C">
            <w:pPr>
              <w:jc w:val="center"/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  <w:t>202</w:t>
            </w:r>
            <w:r>
              <w:rPr>
                <w:rFonts w:hint="default" w:ascii="Times New Roman" w:hAnsi="Times New Roman" w:eastAsia="黑体" w:cs="Times New Roman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  <w:t>年</w:t>
            </w:r>
          </w:p>
        </w:tc>
        <w:tc>
          <w:tcPr>
            <w:tcW w:w="2233" w:type="dxa"/>
            <w:vAlign w:val="center"/>
          </w:tcPr>
          <w:p w14:paraId="2DC0686C">
            <w:pPr>
              <w:jc w:val="center"/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  <w:t>202</w:t>
            </w:r>
            <w:r>
              <w:rPr>
                <w:rFonts w:hint="default" w:ascii="Times New Roman" w:hAnsi="Times New Roman" w:eastAsia="黑体" w:cs="Times New Roman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  <w:t>年</w:t>
            </w:r>
          </w:p>
        </w:tc>
      </w:tr>
      <w:tr w14:paraId="538FA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225CE58F">
            <w:pP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  <w:t>全职员工数量</w:t>
            </w:r>
          </w:p>
        </w:tc>
        <w:tc>
          <w:tcPr>
            <w:tcW w:w="2233" w:type="dxa"/>
            <w:gridSpan w:val="4"/>
            <w:vAlign w:val="center"/>
          </w:tcPr>
          <w:p w14:paraId="4B1EAC4C">
            <w:pPr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人</w:t>
            </w:r>
          </w:p>
        </w:tc>
        <w:tc>
          <w:tcPr>
            <w:tcW w:w="2233" w:type="dxa"/>
            <w:gridSpan w:val="4"/>
            <w:vAlign w:val="center"/>
          </w:tcPr>
          <w:p w14:paraId="1D15B3CD">
            <w:pPr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人</w:t>
            </w:r>
          </w:p>
        </w:tc>
        <w:tc>
          <w:tcPr>
            <w:tcW w:w="2233" w:type="dxa"/>
            <w:vAlign w:val="center"/>
          </w:tcPr>
          <w:p w14:paraId="77A2B5D7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人</w:t>
            </w:r>
          </w:p>
        </w:tc>
      </w:tr>
      <w:tr w14:paraId="66672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6D86D8A0">
            <w:pP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  <w:t>其中：研发人员数量</w:t>
            </w:r>
          </w:p>
        </w:tc>
        <w:tc>
          <w:tcPr>
            <w:tcW w:w="2233" w:type="dxa"/>
            <w:gridSpan w:val="4"/>
            <w:vAlign w:val="center"/>
          </w:tcPr>
          <w:p w14:paraId="5E1702A6">
            <w:pPr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人</w:t>
            </w:r>
          </w:p>
        </w:tc>
        <w:tc>
          <w:tcPr>
            <w:tcW w:w="2233" w:type="dxa"/>
            <w:gridSpan w:val="4"/>
            <w:vAlign w:val="center"/>
          </w:tcPr>
          <w:p w14:paraId="2F9BF038">
            <w:pPr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人</w:t>
            </w:r>
          </w:p>
        </w:tc>
        <w:tc>
          <w:tcPr>
            <w:tcW w:w="2233" w:type="dxa"/>
            <w:vAlign w:val="center"/>
          </w:tcPr>
          <w:p w14:paraId="0FA616BF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人</w:t>
            </w:r>
          </w:p>
        </w:tc>
      </w:tr>
      <w:tr w14:paraId="474C5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50E03535">
            <w:pP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highlight w:val="none"/>
              </w:rPr>
              <w:t>研发人员占全部职工比重</w:t>
            </w:r>
          </w:p>
        </w:tc>
        <w:tc>
          <w:tcPr>
            <w:tcW w:w="2233" w:type="dxa"/>
            <w:gridSpan w:val="4"/>
            <w:vAlign w:val="center"/>
          </w:tcPr>
          <w:p w14:paraId="13AABB0E">
            <w:pPr>
              <w:pStyle w:val="8"/>
              <w:shd w:val="clear" w:color="auto" w:fill="FFFFFF"/>
              <w:rPr>
                <w:rFonts w:hint="default" w:ascii="Times New Roman" w:hAnsi="Times New Roman" w:cs="Times New Roman"/>
                <w:kern w:val="2"/>
                <w:sz w:val="21"/>
                <w:szCs w:val="21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%</w:t>
            </w:r>
          </w:p>
        </w:tc>
        <w:tc>
          <w:tcPr>
            <w:tcW w:w="2233" w:type="dxa"/>
            <w:gridSpan w:val="4"/>
            <w:vAlign w:val="center"/>
          </w:tcPr>
          <w:p w14:paraId="55EF64D8">
            <w:pPr>
              <w:pStyle w:val="8"/>
              <w:shd w:val="clear" w:color="auto" w:fill="FFFFFF"/>
              <w:rPr>
                <w:rFonts w:hint="default" w:ascii="Times New Roman" w:hAnsi="Times New Roman" w:cs="Times New Roman"/>
                <w:kern w:val="2"/>
                <w:sz w:val="21"/>
                <w:szCs w:val="22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%</w:t>
            </w:r>
          </w:p>
        </w:tc>
        <w:tc>
          <w:tcPr>
            <w:tcW w:w="2233" w:type="dxa"/>
            <w:vAlign w:val="center"/>
          </w:tcPr>
          <w:p w14:paraId="6282A333">
            <w:pPr>
              <w:pStyle w:val="8"/>
              <w:shd w:val="clear" w:color="auto" w:fill="FFFFFF"/>
              <w:rPr>
                <w:rFonts w:hint="default" w:ascii="Times New Roman" w:hAnsi="Times New Roman" w:cs="Times New Roman"/>
                <w:kern w:val="2"/>
                <w:sz w:val="21"/>
                <w:szCs w:val="22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%</w:t>
            </w:r>
          </w:p>
        </w:tc>
      </w:tr>
      <w:tr w14:paraId="78CB0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43A63BA2">
            <w:pP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  <w:t>营业收入</w:t>
            </w:r>
          </w:p>
        </w:tc>
        <w:tc>
          <w:tcPr>
            <w:tcW w:w="2233" w:type="dxa"/>
            <w:gridSpan w:val="4"/>
            <w:vAlign w:val="center"/>
          </w:tcPr>
          <w:p w14:paraId="6AB55F50"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gridSpan w:val="4"/>
            <w:vAlign w:val="center"/>
          </w:tcPr>
          <w:p w14:paraId="5AC6C561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vAlign w:val="center"/>
          </w:tcPr>
          <w:p w14:paraId="0D386A3F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</w:tr>
      <w:tr w14:paraId="5B1B4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5E78F218">
            <w:pP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  <w:t>其中：主营业务收入</w:t>
            </w:r>
          </w:p>
        </w:tc>
        <w:tc>
          <w:tcPr>
            <w:tcW w:w="2233" w:type="dxa"/>
            <w:gridSpan w:val="4"/>
            <w:vAlign w:val="center"/>
          </w:tcPr>
          <w:p w14:paraId="73E09BAC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gridSpan w:val="4"/>
            <w:vAlign w:val="center"/>
          </w:tcPr>
          <w:p w14:paraId="3C5601C6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vAlign w:val="center"/>
          </w:tcPr>
          <w:p w14:paraId="588EBD9B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</w:tr>
      <w:tr w14:paraId="18C1B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399D8300">
            <w:pP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  <w:t>主营业务收入总额占营业收入总额比重</w:t>
            </w:r>
          </w:p>
        </w:tc>
        <w:tc>
          <w:tcPr>
            <w:tcW w:w="2233" w:type="dxa"/>
            <w:gridSpan w:val="4"/>
            <w:vAlign w:val="center"/>
          </w:tcPr>
          <w:p w14:paraId="4039BDDF"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%</w:t>
            </w:r>
          </w:p>
        </w:tc>
        <w:tc>
          <w:tcPr>
            <w:tcW w:w="2233" w:type="dxa"/>
            <w:gridSpan w:val="4"/>
            <w:vAlign w:val="center"/>
          </w:tcPr>
          <w:p w14:paraId="2818B22F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%</w:t>
            </w:r>
          </w:p>
        </w:tc>
        <w:tc>
          <w:tcPr>
            <w:tcW w:w="2233" w:type="dxa"/>
            <w:vAlign w:val="center"/>
          </w:tcPr>
          <w:p w14:paraId="53D671BB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%</w:t>
            </w:r>
          </w:p>
        </w:tc>
      </w:tr>
      <w:tr w14:paraId="10085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70A2BCB9">
            <w:pP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  <w:t>主营业务收入增长率</w:t>
            </w:r>
          </w:p>
        </w:tc>
        <w:tc>
          <w:tcPr>
            <w:tcW w:w="2233" w:type="dxa"/>
            <w:gridSpan w:val="4"/>
            <w:vAlign w:val="center"/>
          </w:tcPr>
          <w:p w14:paraId="0F100D55"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%</w:t>
            </w:r>
          </w:p>
        </w:tc>
        <w:tc>
          <w:tcPr>
            <w:tcW w:w="2233" w:type="dxa"/>
            <w:gridSpan w:val="4"/>
            <w:vAlign w:val="center"/>
          </w:tcPr>
          <w:p w14:paraId="7A37BFF0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%</w:t>
            </w:r>
          </w:p>
        </w:tc>
        <w:tc>
          <w:tcPr>
            <w:tcW w:w="2233" w:type="dxa"/>
            <w:vAlign w:val="center"/>
          </w:tcPr>
          <w:p w14:paraId="6BA6836E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%</w:t>
            </w:r>
          </w:p>
        </w:tc>
      </w:tr>
      <w:tr w14:paraId="525CD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4141B986">
            <w:pPr>
              <w:jc w:val="left"/>
              <w:rPr>
                <w:rFonts w:hint="default" w:ascii="Times New Roman" w:hAnsi="Times New Roman" w:eastAsia="黑体" w:cs="Times New Roman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highlight w:val="none"/>
              </w:rPr>
              <w:t>研发费用总额</w:t>
            </w:r>
          </w:p>
        </w:tc>
        <w:tc>
          <w:tcPr>
            <w:tcW w:w="2233" w:type="dxa"/>
            <w:gridSpan w:val="4"/>
            <w:vAlign w:val="center"/>
          </w:tcPr>
          <w:p w14:paraId="6E7B3BD0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gridSpan w:val="4"/>
            <w:vAlign w:val="center"/>
          </w:tcPr>
          <w:p w14:paraId="34290A41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vAlign w:val="center"/>
          </w:tcPr>
          <w:p w14:paraId="4A54824A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</w:tr>
      <w:tr w14:paraId="771A2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182505FF">
            <w:pPr>
              <w:jc w:val="left"/>
              <w:rPr>
                <w:rFonts w:hint="default" w:ascii="Times New Roman" w:hAnsi="Times New Roman" w:eastAsia="黑体" w:cs="Times New Roman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highlight w:val="none"/>
              </w:rPr>
              <w:t>研发费用总额占营业收入总额比重</w:t>
            </w:r>
          </w:p>
        </w:tc>
        <w:tc>
          <w:tcPr>
            <w:tcW w:w="2233" w:type="dxa"/>
            <w:gridSpan w:val="4"/>
            <w:vAlign w:val="center"/>
          </w:tcPr>
          <w:p w14:paraId="1223A204"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%</w:t>
            </w:r>
          </w:p>
        </w:tc>
        <w:tc>
          <w:tcPr>
            <w:tcW w:w="2233" w:type="dxa"/>
            <w:gridSpan w:val="4"/>
            <w:vAlign w:val="center"/>
          </w:tcPr>
          <w:p w14:paraId="2A910410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%</w:t>
            </w:r>
          </w:p>
        </w:tc>
        <w:tc>
          <w:tcPr>
            <w:tcW w:w="2233" w:type="dxa"/>
            <w:vAlign w:val="center"/>
          </w:tcPr>
          <w:p w14:paraId="0E122E41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%</w:t>
            </w:r>
          </w:p>
        </w:tc>
      </w:tr>
      <w:tr w14:paraId="74E86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7B425DD1">
            <w:pPr>
              <w:jc w:val="left"/>
              <w:rPr>
                <w:rFonts w:hint="default" w:ascii="Times New Roman" w:hAnsi="Times New Roman" w:eastAsia="黑体" w:cs="Times New Roman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highlight w:val="none"/>
              </w:rPr>
              <w:t>利润总额</w:t>
            </w:r>
          </w:p>
        </w:tc>
        <w:tc>
          <w:tcPr>
            <w:tcW w:w="2233" w:type="dxa"/>
            <w:gridSpan w:val="4"/>
            <w:vAlign w:val="center"/>
          </w:tcPr>
          <w:p w14:paraId="1EAD4037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gridSpan w:val="4"/>
            <w:vAlign w:val="center"/>
          </w:tcPr>
          <w:p w14:paraId="3D959EAC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vAlign w:val="center"/>
          </w:tcPr>
          <w:p w14:paraId="0B4252C7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</w:tr>
      <w:tr w14:paraId="5DF1A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05D06675">
            <w:pP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  <w:t>净利润总额</w:t>
            </w:r>
          </w:p>
        </w:tc>
        <w:tc>
          <w:tcPr>
            <w:tcW w:w="2233" w:type="dxa"/>
            <w:gridSpan w:val="4"/>
            <w:vAlign w:val="center"/>
          </w:tcPr>
          <w:p w14:paraId="2051EA7F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gridSpan w:val="4"/>
            <w:vAlign w:val="center"/>
          </w:tcPr>
          <w:p w14:paraId="4C0F8767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vAlign w:val="center"/>
          </w:tcPr>
          <w:p w14:paraId="51B3DE60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</w:tr>
      <w:tr w14:paraId="426E2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002A4D42">
            <w:pP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  <w:t>净利润率</w:t>
            </w:r>
          </w:p>
        </w:tc>
        <w:tc>
          <w:tcPr>
            <w:tcW w:w="2233" w:type="dxa"/>
            <w:gridSpan w:val="4"/>
            <w:vAlign w:val="center"/>
          </w:tcPr>
          <w:p w14:paraId="29EE2EB0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%</w:t>
            </w:r>
          </w:p>
        </w:tc>
        <w:tc>
          <w:tcPr>
            <w:tcW w:w="2233" w:type="dxa"/>
            <w:gridSpan w:val="4"/>
            <w:vAlign w:val="center"/>
          </w:tcPr>
          <w:p w14:paraId="727AAA39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%</w:t>
            </w:r>
          </w:p>
        </w:tc>
        <w:tc>
          <w:tcPr>
            <w:tcW w:w="2233" w:type="dxa"/>
            <w:vAlign w:val="center"/>
          </w:tcPr>
          <w:p w14:paraId="79C39CEC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%</w:t>
            </w:r>
          </w:p>
        </w:tc>
      </w:tr>
      <w:tr w14:paraId="0ED1B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103AFAF1">
            <w:pP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  <w:t>净利润增长率</w:t>
            </w:r>
          </w:p>
        </w:tc>
        <w:tc>
          <w:tcPr>
            <w:tcW w:w="2233" w:type="dxa"/>
            <w:gridSpan w:val="4"/>
            <w:vAlign w:val="center"/>
          </w:tcPr>
          <w:p w14:paraId="707E25F2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%</w:t>
            </w:r>
          </w:p>
        </w:tc>
        <w:tc>
          <w:tcPr>
            <w:tcW w:w="2233" w:type="dxa"/>
            <w:gridSpan w:val="4"/>
            <w:vAlign w:val="center"/>
          </w:tcPr>
          <w:p w14:paraId="6F8D0086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%</w:t>
            </w:r>
          </w:p>
        </w:tc>
        <w:tc>
          <w:tcPr>
            <w:tcW w:w="2233" w:type="dxa"/>
            <w:vAlign w:val="center"/>
          </w:tcPr>
          <w:p w14:paraId="0BDB3062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%</w:t>
            </w:r>
          </w:p>
        </w:tc>
      </w:tr>
      <w:tr w14:paraId="6E342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4CA8C96D">
            <w:pP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  <w:t>销售费用</w:t>
            </w:r>
          </w:p>
        </w:tc>
        <w:tc>
          <w:tcPr>
            <w:tcW w:w="2233" w:type="dxa"/>
            <w:gridSpan w:val="4"/>
            <w:vAlign w:val="center"/>
          </w:tcPr>
          <w:p w14:paraId="32FD2072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gridSpan w:val="4"/>
            <w:vAlign w:val="center"/>
          </w:tcPr>
          <w:p w14:paraId="475B6D03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vAlign w:val="center"/>
          </w:tcPr>
          <w:p w14:paraId="0A4FEB57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</w:tr>
      <w:tr w14:paraId="7C5BF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54DE4DEF">
            <w:pP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  <w:t>管理费用</w:t>
            </w:r>
          </w:p>
        </w:tc>
        <w:tc>
          <w:tcPr>
            <w:tcW w:w="2233" w:type="dxa"/>
            <w:gridSpan w:val="4"/>
            <w:vAlign w:val="center"/>
          </w:tcPr>
          <w:p w14:paraId="3EA67046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gridSpan w:val="4"/>
            <w:vAlign w:val="center"/>
          </w:tcPr>
          <w:p w14:paraId="04B60168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vAlign w:val="center"/>
          </w:tcPr>
          <w:p w14:paraId="78EF7A6C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</w:tr>
      <w:tr w14:paraId="564B3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77867922">
            <w:pP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  <w:t>营业成本</w:t>
            </w:r>
          </w:p>
        </w:tc>
        <w:tc>
          <w:tcPr>
            <w:tcW w:w="2233" w:type="dxa"/>
            <w:gridSpan w:val="4"/>
            <w:vAlign w:val="center"/>
          </w:tcPr>
          <w:p w14:paraId="7D3B23EE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gridSpan w:val="4"/>
            <w:vAlign w:val="center"/>
          </w:tcPr>
          <w:p w14:paraId="2F840056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vAlign w:val="center"/>
          </w:tcPr>
          <w:p w14:paraId="0A75466D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</w:tr>
      <w:tr w14:paraId="031FE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35EBAE12">
            <w:pP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  <w:t>其中：主营业务成本</w:t>
            </w:r>
          </w:p>
        </w:tc>
        <w:tc>
          <w:tcPr>
            <w:tcW w:w="2233" w:type="dxa"/>
            <w:gridSpan w:val="4"/>
            <w:vAlign w:val="center"/>
          </w:tcPr>
          <w:p w14:paraId="09F099A9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gridSpan w:val="4"/>
            <w:vAlign w:val="center"/>
          </w:tcPr>
          <w:p w14:paraId="377F1A5F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vAlign w:val="center"/>
          </w:tcPr>
          <w:p w14:paraId="2C222B2D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</w:tr>
      <w:tr w14:paraId="54152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7CE1F8A6">
            <w:pP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  <w:t>产品销售成本</w:t>
            </w:r>
          </w:p>
        </w:tc>
        <w:tc>
          <w:tcPr>
            <w:tcW w:w="2233" w:type="dxa"/>
            <w:gridSpan w:val="4"/>
            <w:vAlign w:val="center"/>
          </w:tcPr>
          <w:p w14:paraId="0EA69D13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gridSpan w:val="4"/>
            <w:vAlign w:val="center"/>
          </w:tcPr>
          <w:p w14:paraId="07E64F29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vAlign w:val="center"/>
          </w:tcPr>
          <w:p w14:paraId="0113EA4B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</w:tr>
      <w:tr w14:paraId="0616E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1EBDE16D">
            <w:pP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资产总额</w:t>
            </w:r>
          </w:p>
        </w:tc>
        <w:tc>
          <w:tcPr>
            <w:tcW w:w="2233" w:type="dxa"/>
            <w:gridSpan w:val="4"/>
            <w:vAlign w:val="center"/>
          </w:tcPr>
          <w:p w14:paraId="78699784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gridSpan w:val="4"/>
            <w:vAlign w:val="center"/>
          </w:tcPr>
          <w:p w14:paraId="3133EADB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vAlign w:val="center"/>
          </w:tcPr>
          <w:p w14:paraId="123A8804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</w:tr>
      <w:tr w14:paraId="30F4B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693C172C">
            <w:pP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期末净资产</w:t>
            </w:r>
          </w:p>
        </w:tc>
        <w:tc>
          <w:tcPr>
            <w:tcW w:w="2233" w:type="dxa"/>
            <w:gridSpan w:val="4"/>
            <w:vAlign w:val="center"/>
          </w:tcPr>
          <w:p w14:paraId="3D3D0B79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gridSpan w:val="4"/>
            <w:vAlign w:val="center"/>
          </w:tcPr>
          <w:p w14:paraId="4FC9D7DA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vAlign w:val="center"/>
          </w:tcPr>
          <w:p w14:paraId="7E0DCEB6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</w:tr>
      <w:tr w14:paraId="1E2B5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770C3DA2">
            <w:pP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负债总额</w:t>
            </w:r>
          </w:p>
        </w:tc>
        <w:tc>
          <w:tcPr>
            <w:tcW w:w="2233" w:type="dxa"/>
            <w:gridSpan w:val="4"/>
            <w:vAlign w:val="center"/>
          </w:tcPr>
          <w:p w14:paraId="1382B68F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gridSpan w:val="4"/>
            <w:vAlign w:val="center"/>
          </w:tcPr>
          <w:p w14:paraId="5AD716FE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vAlign w:val="center"/>
          </w:tcPr>
          <w:p w14:paraId="494702D9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</w:tr>
      <w:tr w14:paraId="46459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0CB900E7">
            <w:pP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期末净资产</w:t>
            </w:r>
          </w:p>
        </w:tc>
        <w:tc>
          <w:tcPr>
            <w:tcW w:w="2233" w:type="dxa"/>
            <w:gridSpan w:val="4"/>
            <w:vAlign w:val="center"/>
          </w:tcPr>
          <w:p w14:paraId="6FF9ABF5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gridSpan w:val="4"/>
            <w:vAlign w:val="center"/>
          </w:tcPr>
          <w:p w14:paraId="10962E1B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vAlign w:val="center"/>
          </w:tcPr>
          <w:p w14:paraId="397623DD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</w:tr>
      <w:tr w14:paraId="1D8E1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62E6FC4B">
            <w:pP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负债总额</w:t>
            </w:r>
          </w:p>
        </w:tc>
        <w:tc>
          <w:tcPr>
            <w:tcW w:w="2233" w:type="dxa"/>
            <w:gridSpan w:val="4"/>
            <w:vAlign w:val="center"/>
          </w:tcPr>
          <w:p w14:paraId="15BE4C71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gridSpan w:val="4"/>
            <w:vAlign w:val="center"/>
          </w:tcPr>
          <w:p w14:paraId="67D4C202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vAlign w:val="center"/>
          </w:tcPr>
          <w:p w14:paraId="745B7245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</w:tr>
      <w:tr w14:paraId="7C867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21BE3E7B">
            <w:pP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  <w:t>资产负债率</w:t>
            </w:r>
          </w:p>
        </w:tc>
        <w:tc>
          <w:tcPr>
            <w:tcW w:w="2233" w:type="dxa"/>
            <w:gridSpan w:val="4"/>
            <w:vAlign w:val="center"/>
          </w:tcPr>
          <w:p w14:paraId="042A1BE2"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%</w:t>
            </w:r>
          </w:p>
        </w:tc>
        <w:tc>
          <w:tcPr>
            <w:tcW w:w="2233" w:type="dxa"/>
            <w:gridSpan w:val="4"/>
            <w:vAlign w:val="center"/>
          </w:tcPr>
          <w:p w14:paraId="107E136C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%</w:t>
            </w:r>
          </w:p>
        </w:tc>
        <w:tc>
          <w:tcPr>
            <w:tcW w:w="2233" w:type="dxa"/>
            <w:vAlign w:val="center"/>
          </w:tcPr>
          <w:p w14:paraId="7FF8C782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%</w:t>
            </w:r>
          </w:p>
        </w:tc>
      </w:tr>
      <w:tr w14:paraId="11036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090B4404">
            <w:pP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  <w:t>上缴税金</w:t>
            </w:r>
          </w:p>
        </w:tc>
        <w:tc>
          <w:tcPr>
            <w:tcW w:w="2233" w:type="dxa"/>
            <w:gridSpan w:val="4"/>
            <w:vAlign w:val="center"/>
          </w:tcPr>
          <w:p w14:paraId="480BE427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gridSpan w:val="4"/>
            <w:vAlign w:val="center"/>
          </w:tcPr>
          <w:p w14:paraId="5B0B5D56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vAlign w:val="center"/>
          </w:tcPr>
          <w:p w14:paraId="44F261C0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</w:tr>
      <w:tr w14:paraId="6D1EB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451ECDB7">
            <w:pP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股权融资额</w:t>
            </w:r>
          </w:p>
        </w:tc>
        <w:tc>
          <w:tcPr>
            <w:tcW w:w="2233" w:type="dxa"/>
            <w:gridSpan w:val="4"/>
            <w:vAlign w:val="center"/>
          </w:tcPr>
          <w:p w14:paraId="6306BC67">
            <w:pPr>
              <w:jc w:val="center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gridSpan w:val="4"/>
            <w:vAlign w:val="center"/>
          </w:tcPr>
          <w:p w14:paraId="46DFE5DB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vAlign w:val="center"/>
          </w:tcPr>
          <w:p w14:paraId="05F15D9C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</w:tr>
      <w:tr w14:paraId="6DDBE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11ADBE0E">
            <w:pP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对应估值</w:t>
            </w:r>
          </w:p>
        </w:tc>
        <w:tc>
          <w:tcPr>
            <w:tcW w:w="2233" w:type="dxa"/>
            <w:gridSpan w:val="4"/>
            <w:vAlign w:val="center"/>
          </w:tcPr>
          <w:p w14:paraId="42369C95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gridSpan w:val="4"/>
            <w:vAlign w:val="center"/>
          </w:tcPr>
          <w:p w14:paraId="47867CC7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vAlign w:val="center"/>
          </w:tcPr>
          <w:p w14:paraId="4B11B346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</w:tr>
      <w:tr w14:paraId="612E4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5F9914DD">
            <w:pP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银行贷款</w:t>
            </w:r>
          </w:p>
        </w:tc>
        <w:tc>
          <w:tcPr>
            <w:tcW w:w="2233" w:type="dxa"/>
            <w:gridSpan w:val="4"/>
            <w:vAlign w:val="center"/>
          </w:tcPr>
          <w:p w14:paraId="29AA2095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gridSpan w:val="4"/>
            <w:vAlign w:val="center"/>
          </w:tcPr>
          <w:p w14:paraId="3B3CA308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vAlign w:val="center"/>
          </w:tcPr>
          <w:p w14:paraId="1307D4DE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</w:tr>
      <w:tr w14:paraId="69112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1770096F">
            <w:pP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境内债券</w:t>
            </w:r>
          </w:p>
        </w:tc>
        <w:tc>
          <w:tcPr>
            <w:tcW w:w="2233" w:type="dxa"/>
            <w:gridSpan w:val="4"/>
            <w:vAlign w:val="center"/>
          </w:tcPr>
          <w:p w14:paraId="6BD581D9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gridSpan w:val="4"/>
            <w:vAlign w:val="center"/>
          </w:tcPr>
          <w:p w14:paraId="3E8E2EB9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vAlign w:val="center"/>
          </w:tcPr>
          <w:p w14:paraId="655562ED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</w:tr>
      <w:tr w14:paraId="6CCD0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4CE33EBF">
            <w:pP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境外债券</w:t>
            </w:r>
          </w:p>
        </w:tc>
        <w:tc>
          <w:tcPr>
            <w:tcW w:w="2233" w:type="dxa"/>
            <w:gridSpan w:val="4"/>
            <w:vAlign w:val="center"/>
          </w:tcPr>
          <w:p w14:paraId="3D25A6C8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gridSpan w:val="4"/>
            <w:vAlign w:val="center"/>
          </w:tcPr>
          <w:p w14:paraId="461ED40B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  <w:tc>
          <w:tcPr>
            <w:tcW w:w="2233" w:type="dxa"/>
            <w:vAlign w:val="center"/>
          </w:tcPr>
          <w:p w14:paraId="214DEC3A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</w:t>
            </w:r>
          </w:p>
        </w:tc>
      </w:tr>
      <w:tr w14:paraId="0FF0E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3C063634">
            <w:pP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审计报告编码</w:t>
            </w:r>
          </w:p>
        </w:tc>
        <w:tc>
          <w:tcPr>
            <w:tcW w:w="2233" w:type="dxa"/>
            <w:gridSpan w:val="4"/>
            <w:vAlign w:val="center"/>
          </w:tcPr>
          <w:p w14:paraId="7F3DAC26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</w:p>
        </w:tc>
        <w:tc>
          <w:tcPr>
            <w:tcW w:w="2233" w:type="dxa"/>
            <w:gridSpan w:val="4"/>
            <w:vAlign w:val="center"/>
          </w:tcPr>
          <w:p w14:paraId="6740EE4F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</w:p>
        </w:tc>
        <w:tc>
          <w:tcPr>
            <w:tcW w:w="2233" w:type="dxa"/>
            <w:vAlign w:val="center"/>
          </w:tcPr>
          <w:p w14:paraId="101DC1DA">
            <w:pPr>
              <w:jc w:val="center"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</w:p>
        </w:tc>
      </w:tr>
      <w:tr w14:paraId="013FC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2F865740">
            <w:pP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近3年是否申请银行贷款</w:t>
            </w:r>
          </w:p>
        </w:tc>
        <w:tc>
          <w:tcPr>
            <w:tcW w:w="6699" w:type="dxa"/>
            <w:gridSpan w:val="9"/>
            <w:vAlign w:val="center"/>
          </w:tcPr>
          <w:p w14:paraId="42E90257">
            <w:pPr>
              <w:jc w:val="left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□否   □是  ，如是，请填写：</w:t>
            </w:r>
          </w:p>
          <w:p w14:paraId="3187E29A">
            <w:pPr>
              <w:jc w:val="left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信贷满足率</w:t>
            </w: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%（企业获批贷款额度/贷款申请额度）；</w:t>
            </w:r>
          </w:p>
          <w:p w14:paraId="3AE86C50">
            <w:pPr>
              <w:jc w:val="left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所获得贷款主要用于下面哪些事项：</w:t>
            </w:r>
          </w:p>
          <w:p w14:paraId="7A27C1A6">
            <w:pPr>
              <w:jc w:val="left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 xml:space="preserve">□日常生产经营       □扩大生产 </w:t>
            </w:r>
          </w:p>
          <w:p w14:paraId="1AD77610">
            <w:pPr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□研发及技术改造     □海外分支机构运营及投资并购（可多选）</w:t>
            </w:r>
          </w:p>
        </w:tc>
      </w:tr>
      <w:tr w14:paraId="46872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2066" w:type="dxa"/>
            <w:gridSpan w:val="2"/>
            <w:vAlign w:val="center"/>
          </w:tcPr>
          <w:p w14:paraId="5D614370">
            <w:pP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下一步融资计划</w:t>
            </w:r>
          </w:p>
        </w:tc>
        <w:tc>
          <w:tcPr>
            <w:tcW w:w="6699" w:type="dxa"/>
            <w:gridSpan w:val="9"/>
            <w:vAlign w:val="center"/>
          </w:tcPr>
          <w:p w14:paraId="56E65880">
            <w:pPr>
              <w:jc w:val="left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资金需求额：</w:t>
            </w: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万元；</w:t>
            </w:r>
          </w:p>
          <w:p w14:paraId="5AAEA8B1">
            <w:pPr>
              <w:jc w:val="left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计划融资方式：</w:t>
            </w:r>
          </w:p>
          <w:p w14:paraId="3D2C4E08">
            <w:pPr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□银行贷款   □股权融资  □债券融资  □上市融资  □其他</w:t>
            </w:r>
          </w:p>
        </w:tc>
      </w:tr>
      <w:tr w14:paraId="0C00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765" w:type="dxa"/>
            <w:gridSpan w:val="11"/>
            <w:vAlign w:val="center"/>
          </w:tcPr>
          <w:p w14:paraId="195DDE30">
            <w:pPr>
              <w:widowControl/>
              <w:jc w:val="center"/>
              <w:rPr>
                <w:rFonts w:hint="default" w:ascii="Times New Roman" w:hAnsi="Times New Roman" w:cs="Times New Roman"/>
                <w:b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  <w:t>四、专业化</w:t>
            </w:r>
          </w:p>
        </w:tc>
      </w:tr>
      <w:tr w14:paraId="65734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35" w:type="dxa"/>
            <w:vAlign w:val="center"/>
          </w:tcPr>
          <w:p w14:paraId="739CB790">
            <w:pP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  <w:t>近2年主营业务收入平均增长率</w:t>
            </w:r>
          </w:p>
        </w:tc>
        <w:tc>
          <w:tcPr>
            <w:tcW w:w="7230" w:type="dxa"/>
            <w:gridSpan w:val="10"/>
            <w:vAlign w:val="center"/>
          </w:tcPr>
          <w:p w14:paraId="4F4338C7">
            <w:pPr>
              <w:jc w:val="both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%</w:t>
            </w:r>
          </w:p>
        </w:tc>
      </w:tr>
      <w:tr w14:paraId="58AF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35" w:type="dxa"/>
            <w:vAlign w:val="center"/>
          </w:tcPr>
          <w:p w14:paraId="5BCD2EC5">
            <w:pP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  <w:t>所属产业链</w:t>
            </w:r>
          </w:p>
        </w:tc>
        <w:tc>
          <w:tcPr>
            <w:tcW w:w="7230" w:type="dxa"/>
            <w:gridSpan w:val="10"/>
            <w:vAlign w:val="center"/>
          </w:tcPr>
          <w:p w14:paraId="734A1BA6">
            <w:pPr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  <w:lang w:eastAsia="zh-CN"/>
              </w:rPr>
              <w:t>…………………………</w:t>
            </w:r>
            <w:r>
              <w:rPr>
                <w:rFonts w:hint="default" w:ascii="Times New Roman" w:hAnsi="Times New Roman" w:cs="Times New Roman"/>
                <w:highlight w:val="none"/>
              </w:rPr>
              <w:t>产业链</w:t>
            </w:r>
          </w:p>
        </w:tc>
      </w:tr>
      <w:tr w14:paraId="4531D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35" w:type="dxa"/>
            <w:vAlign w:val="center"/>
          </w:tcPr>
          <w:p w14:paraId="6F36E984">
            <w:pPr>
              <w:widowControl/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主导产品是否在产业链关键环节及关键领域“补短板”“锻长板”“填空白”取得实际成效</w:t>
            </w:r>
          </w:p>
        </w:tc>
        <w:tc>
          <w:tcPr>
            <w:tcW w:w="7230" w:type="dxa"/>
            <w:gridSpan w:val="10"/>
            <w:vAlign w:val="top"/>
          </w:tcPr>
          <w:p w14:paraId="1E2B4BBA">
            <w:pPr>
              <w:pStyle w:val="8"/>
              <w:shd w:val="clear" w:color="auto" w:fill="FFFFFF"/>
              <w:rPr>
                <w:rFonts w:hint="default" w:ascii="Times New Roman" w:hAnsi="Times New Roman" w:cs="Times New Roman"/>
                <w:color w:val="000000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否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    □</w:t>
            </w:r>
            <w:r>
              <w:rPr>
                <w:rFonts w:hint="default" w:ascii="Times New Roman" w:hAnsi="Times New Roman" w:cs="Times New Roman"/>
                <w:sz w:val="21"/>
                <w:szCs w:val="22"/>
                <w:highlight w:val="none"/>
              </w:rPr>
              <w:t>是  如是，请填写</w:t>
            </w:r>
          </w:p>
          <w:p w14:paraId="2209DB08">
            <w:pPr>
              <w:widowControl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 xml:space="preserve">“补短板”或“锻长板”的产品名称： </w:t>
            </w: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                     </w:t>
            </w:r>
          </w:p>
          <w:p w14:paraId="02DF26DA">
            <w:pPr>
              <w:widowControl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或填补国内（国际）空白的领域：</w:t>
            </w: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            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                                  </w:t>
            </w:r>
          </w:p>
          <w:p w14:paraId="6280BDB3">
            <w:pPr>
              <w:widowControl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或达到国内领先、国际先进水平的产品名称：</w:t>
            </w: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 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                        </w:t>
            </w:r>
          </w:p>
          <w:p w14:paraId="19869C60">
            <w:pPr>
              <w:widowControl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说明（细分领域产品、技术先进性说明，300字以内）：</w:t>
            </w: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            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                                </w:t>
            </w:r>
          </w:p>
          <w:p w14:paraId="3E1A6506">
            <w:pPr>
              <w:widowControl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                                               </w:t>
            </w:r>
          </w:p>
        </w:tc>
      </w:tr>
      <w:tr w14:paraId="48522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35" w:type="dxa"/>
            <w:vAlign w:val="center"/>
          </w:tcPr>
          <w:p w14:paraId="1D1B417F">
            <w:pPr>
              <w:widowControl/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主导产品是否属于工业“六基”领域</w:t>
            </w:r>
          </w:p>
        </w:tc>
        <w:tc>
          <w:tcPr>
            <w:tcW w:w="7230" w:type="dxa"/>
            <w:gridSpan w:val="10"/>
            <w:vAlign w:val="center"/>
          </w:tcPr>
          <w:p w14:paraId="46915F8C">
            <w:pPr>
              <w:widowControl/>
              <w:spacing w:line="400" w:lineRule="exact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□否     □是  如是，请打勾</w:t>
            </w:r>
          </w:p>
          <w:p w14:paraId="2C94BAB1">
            <w:pPr>
              <w:widowControl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 xml:space="preserve">□核心基础零部件   □核心基础元器件  □关键软件 </w:t>
            </w:r>
          </w:p>
          <w:p w14:paraId="71708FC6">
            <w:pPr>
              <w:widowControl/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 xml:space="preserve">□先进基础工艺     □关键基础材料    □产业技术基础  </w:t>
            </w:r>
          </w:p>
        </w:tc>
      </w:tr>
      <w:tr w14:paraId="764C4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35" w:type="dxa"/>
            <w:vAlign w:val="center"/>
          </w:tcPr>
          <w:p w14:paraId="4398B7CA"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主导产品</w:t>
            </w: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  <w:lang w:bidi="ar"/>
              </w:rPr>
              <w:t>是否属于中华老字号名录</w:t>
            </w:r>
          </w:p>
        </w:tc>
        <w:tc>
          <w:tcPr>
            <w:tcW w:w="7230" w:type="dxa"/>
            <w:gridSpan w:val="10"/>
            <w:vAlign w:val="center"/>
          </w:tcPr>
          <w:p w14:paraId="442D93CA">
            <w:pPr>
              <w:widowControl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 xml:space="preserve">□否     □是  </w:t>
            </w:r>
          </w:p>
        </w:tc>
      </w:tr>
      <w:tr w14:paraId="027A6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35" w:type="dxa"/>
            <w:vAlign w:val="center"/>
          </w:tcPr>
          <w:p w14:paraId="1688CBEC">
            <w:pPr>
              <w:rPr>
                <w:rFonts w:hint="default" w:ascii="Times New Roman" w:hAnsi="Times New Roman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  <w:t>主导产品是否为国内外知名大企业直接配套</w:t>
            </w:r>
          </w:p>
        </w:tc>
        <w:tc>
          <w:tcPr>
            <w:tcW w:w="7230" w:type="dxa"/>
            <w:gridSpan w:val="10"/>
            <w:vAlign w:val="center"/>
          </w:tcPr>
          <w:p w14:paraId="604089B1">
            <w:pPr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□否     □是  如是，请填写</w:t>
            </w:r>
          </w:p>
          <w:p w14:paraId="20BD6F85">
            <w:pPr>
              <w:rPr>
                <w:rFonts w:hint="default" w:ascii="Times New Roman" w:hAnsi="Times New Roman" w:cs="Times New Roman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 xml:space="preserve">1.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u w:val="single"/>
              </w:rPr>
              <w:t xml:space="preserve">            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 xml:space="preserve">   2.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u w:val="single"/>
              </w:rPr>
              <w:t xml:space="preserve">             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 xml:space="preserve">   3.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u w:val="single"/>
              </w:rPr>
              <w:t xml:space="preserve">             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 xml:space="preserve"> </w:t>
            </w:r>
          </w:p>
        </w:tc>
      </w:tr>
      <w:tr w14:paraId="69A2F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765" w:type="dxa"/>
            <w:gridSpan w:val="11"/>
            <w:vAlign w:val="center"/>
          </w:tcPr>
          <w:p w14:paraId="51B8BC79">
            <w:pPr>
              <w:widowControl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  <w:t>五、精细化</w:t>
            </w:r>
          </w:p>
        </w:tc>
      </w:tr>
      <w:tr w14:paraId="49012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066" w:type="dxa"/>
            <w:gridSpan w:val="2"/>
            <w:vAlign w:val="center"/>
          </w:tcPr>
          <w:p w14:paraId="5CFD0BCE">
            <w:pPr>
              <w:widowControl/>
              <w:rPr>
                <w:rFonts w:hint="default" w:ascii="Times New Roman" w:hAnsi="Times New Roman" w:eastAsia="黑体" w:cs="Times New Roman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highlight w:val="none"/>
                <w:lang w:bidi="ar"/>
              </w:rPr>
              <w:t>企业数字化转型水平</w:t>
            </w:r>
          </w:p>
        </w:tc>
        <w:tc>
          <w:tcPr>
            <w:tcW w:w="6699" w:type="dxa"/>
            <w:gridSpan w:val="9"/>
            <w:vAlign w:val="center"/>
          </w:tcPr>
          <w:p w14:paraId="1716F26D">
            <w:pPr>
              <w:spacing w:line="280" w:lineRule="exact"/>
              <w:jc w:val="left"/>
              <w:rPr>
                <w:rFonts w:hint="default" w:ascii="Times New Roman" w:hAnsi="Times New Roman" w:eastAsia="楷体_GB2312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□一级     □二级     □三级     □四级</w:t>
            </w:r>
          </w:p>
        </w:tc>
      </w:tr>
      <w:tr w14:paraId="12216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35" w:type="dxa"/>
            <w:vAlign w:val="center"/>
          </w:tcPr>
          <w:p w14:paraId="55F4C7D8">
            <w:pPr>
              <w:widowControl/>
              <w:spacing w:line="280" w:lineRule="exact"/>
              <w:jc w:val="left"/>
              <w:rPr>
                <w:rFonts w:hint="default" w:ascii="Times New Roman" w:hAnsi="Times New Roman" w:eastAsia="黑体" w:cs="Times New Roman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highlight w:val="none"/>
                <w:lang w:bidi="ar"/>
              </w:rPr>
              <w:t>获得省级以上质量奖荣誉</w:t>
            </w:r>
          </w:p>
        </w:tc>
        <w:tc>
          <w:tcPr>
            <w:tcW w:w="7230" w:type="dxa"/>
            <w:gridSpan w:val="10"/>
            <w:vAlign w:val="center"/>
          </w:tcPr>
          <w:p w14:paraId="299E487A">
            <w:pPr>
              <w:pStyle w:val="8"/>
              <w:shd w:val="clear" w:color="auto" w:fill="FFFFFF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国家级、省级质量奖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u w:val="single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项。</w:t>
            </w:r>
          </w:p>
          <w:p w14:paraId="7D0EA6EF">
            <w:pPr>
              <w:spacing w:line="28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国家级质量奖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项，省级质量奖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项。</w:t>
            </w:r>
          </w:p>
          <w:p w14:paraId="14817D6E">
            <w:pPr>
              <w:spacing w:line="28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名称：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u w:val="single"/>
              </w:rPr>
              <w:t xml:space="preserve">                     </w:t>
            </w:r>
          </w:p>
        </w:tc>
      </w:tr>
      <w:tr w14:paraId="14976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535" w:type="dxa"/>
            <w:vAlign w:val="center"/>
          </w:tcPr>
          <w:p w14:paraId="096EB198">
            <w:pPr>
              <w:spacing w:line="280" w:lineRule="exact"/>
              <w:jc w:val="left"/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highlight w:val="none"/>
              </w:rPr>
              <w:t>企业获得的管理体系认证情况（可</w:t>
            </w: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多选）</w:t>
            </w:r>
          </w:p>
        </w:tc>
        <w:tc>
          <w:tcPr>
            <w:tcW w:w="7230" w:type="dxa"/>
            <w:gridSpan w:val="10"/>
            <w:vAlign w:val="center"/>
          </w:tcPr>
          <w:p w14:paraId="0B59C122">
            <w:pPr>
              <w:spacing w:line="28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□ISO9000质量管理体系认证</w:t>
            </w:r>
            <w:r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  <w:t xml:space="preserve"> □ISO14000环境管理体系认证</w:t>
            </w:r>
          </w:p>
          <w:p w14:paraId="657E33EE">
            <w:pPr>
              <w:spacing w:line="28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□OHSAS18000职业安全健康管理体系认证□</w:t>
            </w:r>
            <w:r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  <w:t>其他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</w:rPr>
              <w:t>（</w:t>
            </w:r>
            <w:r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  <w:t>请说明）</w:t>
            </w:r>
          </w:p>
        </w:tc>
      </w:tr>
      <w:tr w14:paraId="59B36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535" w:type="dxa"/>
            <w:vAlign w:val="center"/>
          </w:tcPr>
          <w:p w14:paraId="0A8DC8BD">
            <w:pPr>
              <w:spacing w:line="280" w:lineRule="exact"/>
              <w:jc w:val="left"/>
              <w:rPr>
                <w:rFonts w:hint="default" w:ascii="Times New Roman" w:hAnsi="Times New Roman" w:eastAsia="黑体" w:cs="Times New Roman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highlight w:val="none"/>
              </w:rPr>
              <w:t>产品获得发达国家或地区权威机构认证情况（可多选）</w:t>
            </w:r>
          </w:p>
        </w:tc>
        <w:tc>
          <w:tcPr>
            <w:tcW w:w="7230" w:type="dxa"/>
            <w:gridSpan w:val="10"/>
            <w:vAlign w:val="center"/>
          </w:tcPr>
          <w:p w14:paraId="7C246F0C">
            <w:pPr>
              <w:spacing w:line="28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  <w:t xml:space="preserve">UL    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  <w:t xml:space="preserve">CSA    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  <w:t xml:space="preserve">ETL    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  <w:t>GS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 xml:space="preserve"> </w:t>
            </w:r>
          </w:p>
          <w:p w14:paraId="2C26A557">
            <w:pPr>
              <w:spacing w:line="28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□其他                               （请说明）</w:t>
            </w:r>
          </w:p>
        </w:tc>
      </w:tr>
      <w:tr w14:paraId="4DF6F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535" w:type="dxa"/>
            <w:vAlign w:val="center"/>
          </w:tcPr>
          <w:p w14:paraId="2D188FA2">
            <w:pPr>
              <w:spacing w:line="280" w:lineRule="exact"/>
              <w:jc w:val="left"/>
              <w:rPr>
                <w:rFonts w:hint="default" w:ascii="Times New Roman" w:hAnsi="Times New Roman" w:eastAsia="黑体" w:cs="Times New Roman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highlight w:val="none"/>
              </w:rPr>
              <w:t>产品获得国内权威机构认证情况(可多选)</w:t>
            </w:r>
          </w:p>
        </w:tc>
        <w:tc>
          <w:tcPr>
            <w:tcW w:w="7230" w:type="dxa"/>
            <w:gridSpan w:val="10"/>
            <w:vAlign w:val="center"/>
          </w:tcPr>
          <w:p w14:paraId="4B207287">
            <w:pPr>
              <w:spacing w:line="28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  <w:t xml:space="preserve">CQC   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□CM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  <w:t xml:space="preserve">   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  <w:t xml:space="preserve">CTC   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  <w:t>CCAP</w:t>
            </w:r>
          </w:p>
          <w:p w14:paraId="79C0069F">
            <w:pPr>
              <w:spacing w:line="28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  <w:t>其他                               （请说明）</w:t>
            </w:r>
          </w:p>
        </w:tc>
      </w:tr>
      <w:tr w14:paraId="36202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1535" w:type="dxa"/>
            <w:vAlign w:val="center"/>
          </w:tcPr>
          <w:p w14:paraId="77214ECF">
            <w:pPr>
              <w:spacing w:line="280" w:lineRule="exact"/>
              <w:jc w:val="left"/>
              <w:rPr>
                <w:rFonts w:hint="default" w:ascii="Times New Roman" w:hAnsi="Times New Roman" w:eastAsia="黑体" w:cs="Times New Roman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highlight w:val="none"/>
              </w:rPr>
              <w:t>企业自有品牌</w:t>
            </w:r>
          </w:p>
        </w:tc>
        <w:tc>
          <w:tcPr>
            <w:tcW w:w="7230" w:type="dxa"/>
            <w:gridSpan w:val="10"/>
            <w:vAlign w:val="center"/>
          </w:tcPr>
          <w:p w14:paraId="05831972">
            <w:pPr>
              <w:spacing w:line="280" w:lineRule="exact"/>
              <w:jc w:val="left"/>
              <w:rPr>
                <w:rFonts w:hint="default" w:ascii="Times New Roman" w:hAnsi="Times New Roman" w:cs="Times New Roman"/>
                <w:szCs w:val="21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自有品牌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项，名称：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u w:val="single"/>
              </w:rPr>
              <w:t xml:space="preserve">                   </w:t>
            </w:r>
          </w:p>
          <w:p w14:paraId="13A3C5AD">
            <w:pPr>
              <w:pStyle w:val="3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省级以上著名品牌    项，名称：           </w:t>
            </w:r>
            <w:r>
              <w:rPr>
                <w:rFonts w:hint="default" w:ascii="Times New Roman" w:hAnsi="Times New Roman" w:cs="Times New Roman"/>
                <w:kern w:val="0"/>
                <w:szCs w:val="21"/>
                <w:highlight w:val="none"/>
                <w:u w:val="single"/>
              </w:rPr>
              <w:t xml:space="preserve"> </w:t>
            </w:r>
          </w:p>
        </w:tc>
      </w:tr>
      <w:tr w14:paraId="56F6C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35" w:type="dxa"/>
            <w:vMerge w:val="restart"/>
            <w:vAlign w:val="center"/>
          </w:tcPr>
          <w:p w14:paraId="5BD26EB0">
            <w:pPr>
              <w:jc w:val="left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highlight w:val="none"/>
              </w:rPr>
              <w:t>作为主要起草单位制修订的已批准发布标准数量和名称</w:t>
            </w:r>
          </w:p>
        </w:tc>
        <w:tc>
          <w:tcPr>
            <w:tcW w:w="7230" w:type="dxa"/>
            <w:gridSpan w:val="10"/>
            <w:vAlign w:val="center"/>
          </w:tcPr>
          <w:p w14:paraId="3ECCEDB1">
            <w:pPr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主持国际、国家、行业标准总数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  <w:u w:val="single"/>
              </w:rPr>
              <w:t xml:space="preserve">    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项。</w:t>
            </w:r>
          </w:p>
          <w:p w14:paraId="58AB09C1">
            <w:pPr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其中：国际标准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项；国家标准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项；行业标准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项。</w:t>
            </w:r>
          </w:p>
          <w:p w14:paraId="05C19934">
            <w:pPr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参与国际、国家、行业标准总数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  <w:u w:val="single"/>
              </w:rPr>
              <w:t xml:space="preserve">    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项。</w:t>
            </w:r>
          </w:p>
          <w:p w14:paraId="4433EBC6">
            <w:pPr>
              <w:jc w:val="left"/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其中：国际标准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项；国家标准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项；行业标准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项。</w:t>
            </w:r>
          </w:p>
        </w:tc>
      </w:tr>
      <w:tr w14:paraId="5B787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35" w:type="dxa"/>
            <w:vMerge w:val="continue"/>
            <w:vAlign w:val="center"/>
          </w:tcPr>
          <w:p w14:paraId="22216B79">
            <w:pPr>
              <w:widowControl/>
              <w:spacing w:line="280" w:lineRule="exact"/>
              <w:jc w:val="left"/>
              <w:rPr>
                <w:rFonts w:hint="default" w:ascii="Times New Roman" w:hAnsi="Times New Roman" w:eastAsia="黑体" w:cs="Times New Roman"/>
                <w:highlight w:val="none"/>
                <w:lang w:bidi="ar"/>
              </w:rPr>
            </w:pPr>
          </w:p>
        </w:tc>
        <w:tc>
          <w:tcPr>
            <w:tcW w:w="7230" w:type="dxa"/>
            <w:gridSpan w:val="10"/>
            <w:vAlign w:val="top"/>
          </w:tcPr>
          <w:p w14:paraId="49A050BB">
            <w:pPr>
              <w:ind w:right="21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名称：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u w:val="single"/>
              </w:rPr>
              <w:t xml:space="preserve">                （请填写代表性标准，不超过5项）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 xml:space="preserve">                </w:t>
            </w:r>
          </w:p>
        </w:tc>
      </w:tr>
      <w:tr w14:paraId="14C25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765" w:type="dxa"/>
            <w:gridSpan w:val="11"/>
            <w:vAlign w:val="center"/>
          </w:tcPr>
          <w:p w14:paraId="351CAA4B">
            <w:pPr>
              <w:widowControl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  <w:t>六、特色化</w:t>
            </w:r>
          </w:p>
        </w:tc>
      </w:tr>
      <w:tr w14:paraId="3E565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720" w:type="dxa"/>
            <w:gridSpan w:val="4"/>
            <w:vAlign w:val="center"/>
          </w:tcPr>
          <w:p w14:paraId="586C58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  <w:t>企业所在产业链</w:t>
            </w:r>
          </w:p>
        </w:tc>
        <w:tc>
          <w:tcPr>
            <w:tcW w:w="6045" w:type="dxa"/>
            <w:gridSpan w:val="7"/>
            <w:vAlign w:val="center"/>
          </w:tcPr>
          <w:p w14:paraId="4B3D58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  <w:t xml:space="preserve">                        </w:t>
            </w:r>
            <w:r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  <w:t>产业链</w:t>
            </w:r>
          </w:p>
        </w:tc>
      </w:tr>
      <w:tr w14:paraId="2D24D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720" w:type="dxa"/>
            <w:gridSpan w:val="4"/>
            <w:vAlign w:val="center"/>
          </w:tcPr>
          <w:p w14:paraId="302503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  <w:t>是否为产业链企业配套</w:t>
            </w:r>
          </w:p>
        </w:tc>
        <w:tc>
          <w:tcPr>
            <w:tcW w:w="6045" w:type="dxa"/>
            <w:gridSpan w:val="7"/>
            <w:vAlign w:val="center"/>
          </w:tcPr>
          <w:p w14:paraId="58A4D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否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 </w:t>
            </w:r>
          </w:p>
          <w:p w14:paraId="66283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>如是，请填写</w:t>
            </w:r>
            <w:r>
              <w:rPr>
                <w:rFonts w:hint="default" w:ascii="Times New Roman" w:hAnsi="Times New Roman" w:cs="Times New Roman"/>
                <w:sz w:val="21"/>
                <w:szCs w:val="22"/>
                <w:lang w:val="en-US" w:eastAsia="zh-CN"/>
              </w:rPr>
              <w:t>：为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none"/>
                <w:lang w:val="en-US" w:eastAsia="zh-CN"/>
              </w:rPr>
              <w:t>家企业配套</w:t>
            </w:r>
          </w:p>
          <w:p w14:paraId="14E89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2"/>
                <w:lang w:val="en-US" w:eastAsia="zh-CN"/>
              </w:rPr>
              <w:t>配套企业名称：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single"/>
                <w:lang w:val="en-US" w:eastAsia="zh-CN"/>
              </w:rPr>
              <w:t xml:space="preserve">                                   </w:t>
            </w:r>
          </w:p>
        </w:tc>
      </w:tr>
      <w:tr w14:paraId="31339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720" w:type="dxa"/>
            <w:gridSpan w:val="4"/>
            <w:vAlign w:val="center"/>
          </w:tcPr>
          <w:p w14:paraId="3A36D9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  <w:t>是否带动产业链企业发展</w:t>
            </w:r>
          </w:p>
        </w:tc>
        <w:tc>
          <w:tcPr>
            <w:tcW w:w="6045" w:type="dxa"/>
            <w:gridSpan w:val="7"/>
            <w:vAlign w:val="center"/>
          </w:tcPr>
          <w:p w14:paraId="2BCFB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否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 </w:t>
            </w:r>
          </w:p>
          <w:p w14:paraId="064F9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>如是，请填写</w:t>
            </w:r>
            <w:r>
              <w:rPr>
                <w:rFonts w:hint="default" w:ascii="Times New Roman" w:hAnsi="Times New Roman" w:cs="Times New Roman"/>
                <w:sz w:val="21"/>
                <w:szCs w:val="22"/>
                <w:lang w:val="en-US" w:eastAsia="zh-CN"/>
              </w:rPr>
              <w:t>：带动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none"/>
                <w:lang w:val="en-US" w:eastAsia="zh-CN"/>
              </w:rPr>
              <w:t>家企业发展</w:t>
            </w:r>
          </w:p>
          <w:p w14:paraId="50BAC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2"/>
                <w:lang w:val="en-US" w:eastAsia="zh-CN"/>
              </w:rPr>
              <w:t>带动发展企业名称：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single"/>
                <w:lang w:val="en-US" w:eastAsia="zh-CN"/>
              </w:rPr>
              <w:t xml:space="preserve">                                   </w:t>
            </w:r>
          </w:p>
        </w:tc>
      </w:tr>
      <w:tr w14:paraId="6EEAF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720" w:type="dxa"/>
            <w:gridSpan w:val="4"/>
            <w:vAlign w:val="center"/>
          </w:tcPr>
          <w:p w14:paraId="2E4371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  <w:t>是否属于市级以上鼓励支持发展的主导产业、特色产业或相关领域</w:t>
            </w:r>
          </w:p>
        </w:tc>
        <w:tc>
          <w:tcPr>
            <w:tcW w:w="6045" w:type="dxa"/>
            <w:gridSpan w:val="7"/>
            <w:vAlign w:val="center"/>
          </w:tcPr>
          <w:p w14:paraId="25D6B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否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 </w:t>
            </w:r>
          </w:p>
          <w:p w14:paraId="287B0B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>如是，</w:t>
            </w:r>
            <w:r>
              <w:rPr>
                <w:rFonts w:hint="default" w:ascii="Times New Roman" w:hAnsi="Times New Roman" w:cs="Times New Roman"/>
                <w:sz w:val="21"/>
                <w:szCs w:val="22"/>
                <w:lang w:val="en-US" w:eastAsia="zh-CN"/>
              </w:rPr>
              <w:t>具体领域（产业）为：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single"/>
                <w:lang w:val="en-US" w:eastAsia="zh-CN"/>
              </w:rPr>
              <w:t xml:space="preserve">                     </w:t>
            </w:r>
          </w:p>
        </w:tc>
      </w:tr>
      <w:tr w14:paraId="5ADE3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720" w:type="dxa"/>
            <w:gridSpan w:val="4"/>
            <w:vAlign w:val="center"/>
          </w:tcPr>
          <w:p w14:paraId="6E3F54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  <w:t>是否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1"/>
                <w:szCs w:val="24"/>
                <w:lang w:val="en-US" w:eastAsia="zh-CN" w:bidi="ar-SA"/>
              </w:rPr>
              <w:t>坚持绿色发展，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  <w:t>利用特色资源或技术进行研制生产，提供独具特色的优质产品或服务</w:t>
            </w:r>
          </w:p>
        </w:tc>
        <w:tc>
          <w:tcPr>
            <w:tcW w:w="6045" w:type="dxa"/>
            <w:gridSpan w:val="7"/>
            <w:vAlign w:val="center"/>
          </w:tcPr>
          <w:p w14:paraId="3A14A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否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 </w:t>
            </w:r>
          </w:p>
          <w:p w14:paraId="076614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>如是，</w:t>
            </w:r>
            <w:r>
              <w:rPr>
                <w:rFonts w:hint="default" w:ascii="Times New Roman" w:hAnsi="Times New Roman" w:cs="Times New Roman"/>
                <w:sz w:val="21"/>
                <w:szCs w:val="22"/>
                <w:lang w:val="en-US" w:eastAsia="zh-CN"/>
              </w:rPr>
              <w:t>具体为：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single"/>
                <w:lang w:val="en-US" w:eastAsia="zh-CN"/>
              </w:rPr>
              <w:t xml:space="preserve">                     </w:t>
            </w:r>
          </w:p>
        </w:tc>
      </w:tr>
      <w:tr w14:paraId="38F70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720" w:type="dxa"/>
            <w:gridSpan w:val="4"/>
            <w:vAlign w:val="center"/>
          </w:tcPr>
          <w:p w14:paraId="6BB2CB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与高等院校和科研院所开展产学研合作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  <w:t>情况</w:t>
            </w:r>
          </w:p>
        </w:tc>
        <w:tc>
          <w:tcPr>
            <w:tcW w:w="6045" w:type="dxa"/>
            <w:gridSpan w:val="7"/>
            <w:vAlign w:val="center"/>
          </w:tcPr>
          <w:p w14:paraId="420288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2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>合作院校或机构名称</w:t>
            </w:r>
            <w:r>
              <w:rPr>
                <w:rFonts w:hint="default" w:ascii="Times New Roman" w:hAnsi="Times New Roman" w:cs="Times New Roman"/>
                <w:sz w:val="21"/>
                <w:szCs w:val="22"/>
                <w:lang w:val="en-US" w:eastAsia="zh-CN"/>
              </w:rPr>
              <w:t>：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single"/>
                <w:lang w:val="en-US" w:eastAsia="zh-CN"/>
              </w:rPr>
              <w:t xml:space="preserve">                        </w:t>
            </w:r>
          </w:p>
          <w:p w14:paraId="4E64B9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>研究领域或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none" w:color="auto"/>
                <w:lang w:val="en-US" w:eastAsia="zh-CN"/>
              </w:rPr>
              <w:t>合作项目名称：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u w:val="none" w:color="auto"/>
                <w:lang w:val="en-US" w:eastAsia="zh-CN"/>
              </w:rPr>
              <w:t>（30字）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>：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                                       </w:t>
            </w:r>
          </w:p>
        </w:tc>
      </w:tr>
      <w:tr w14:paraId="01FB2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720" w:type="dxa"/>
            <w:gridSpan w:val="4"/>
            <w:vAlign w:val="center"/>
          </w:tcPr>
          <w:p w14:paraId="0C1F86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  <w:t>是否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获得科技特派员服务支持</w:t>
            </w:r>
          </w:p>
        </w:tc>
        <w:tc>
          <w:tcPr>
            <w:tcW w:w="6045" w:type="dxa"/>
            <w:gridSpan w:val="7"/>
            <w:vAlign w:val="center"/>
          </w:tcPr>
          <w:p w14:paraId="4F501C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Cs w:val="22"/>
              </w:rPr>
              <w:t xml:space="preserve">否     </w:t>
            </w:r>
            <w:r>
              <w:rPr>
                <w:rFonts w:hint="default" w:ascii="Times New Roman" w:hAnsi="Times New Roman" w:eastAsia="宋体" w:cs="Times New Roman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Cs w:val="22"/>
              </w:rPr>
              <w:t xml:space="preserve">是 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  如是，请填写：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u w:val="single" w:color="auto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年度开展服务                </w:t>
            </w:r>
          </w:p>
        </w:tc>
      </w:tr>
      <w:tr w14:paraId="3F6A7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720" w:type="dxa"/>
            <w:gridSpan w:val="4"/>
            <w:vAlign w:val="center"/>
          </w:tcPr>
          <w:p w14:paraId="4EC3C9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  <w:t>获得相关部门认定的称号或认定（有效期内）</w:t>
            </w:r>
          </w:p>
        </w:tc>
        <w:tc>
          <w:tcPr>
            <w:tcW w:w="6045" w:type="dxa"/>
            <w:gridSpan w:val="7"/>
            <w:vAlign w:val="center"/>
          </w:tcPr>
          <w:p w14:paraId="2F74D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1.高新技术企业    </w:t>
            </w:r>
          </w:p>
          <w:p w14:paraId="01425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2.技术创新示范企业 </w:t>
            </w:r>
          </w:p>
          <w:p w14:paraId="2A1A3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>3.工业企业知识产权运用试点企业</w:t>
            </w:r>
          </w:p>
          <w:p w14:paraId="727FC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4.智能制造试点示范企业 </w:t>
            </w:r>
          </w:p>
          <w:p w14:paraId="51C19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5.绿色工厂                  </w:t>
            </w:r>
          </w:p>
          <w:p w14:paraId="23379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6.质量标杆 </w:t>
            </w:r>
          </w:p>
          <w:p w14:paraId="2F2F5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sz w:val="21"/>
                <w:szCs w:val="22"/>
                <w:lang w:val="en-US" w:eastAsia="zh-CN"/>
              </w:rPr>
              <w:t>7.制造业单项冠军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 </w:t>
            </w:r>
          </w:p>
          <w:p w14:paraId="2EC24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sz w:val="21"/>
                <w:szCs w:val="22"/>
                <w:lang w:val="en-US" w:eastAsia="zh-CN"/>
              </w:rPr>
              <w:t>8.其他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single"/>
                <w:lang w:val="en-US" w:eastAsia="zh-CN"/>
              </w:rPr>
              <w:t xml:space="preserve">                             </w:t>
            </w:r>
            <w:r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  <w:t>（请说明名称及级别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none"/>
                <w:lang w:val="en-US" w:eastAsia="zh-CN"/>
              </w:rPr>
              <w:t>）</w:t>
            </w:r>
          </w:p>
        </w:tc>
      </w:tr>
      <w:tr w14:paraId="3BB35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35" w:type="dxa"/>
            <w:vAlign w:val="center"/>
          </w:tcPr>
          <w:p w14:paraId="2FCBCD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  <w:t>近三年在地方经济发展贡献或企业家精神实践方面获得的荣誉称号（请注明授予单位，500字以内）</w:t>
            </w:r>
          </w:p>
        </w:tc>
        <w:tc>
          <w:tcPr>
            <w:tcW w:w="7230" w:type="dxa"/>
            <w:gridSpan w:val="10"/>
            <w:vAlign w:val="center"/>
          </w:tcPr>
          <w:p w14:paraId="6C0400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6CD26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765" w:type="dxa"/>
            <w:gridSpan w:val="11"/>
            <w:vAlign w:val="center"/>
          </w:tcPr>
          <w:p w14:paraId="58259F7F">
            <w:pPr>
              <w:widowControl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  <w:t>七、创新能力</w:t>
            </w:r>
          </w:p>
        </w:tc>
      </w:tr>
      <w:tr w14:paraId="6F638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2066" w:type="dxa"/>
            <w:gridSpan w:val="2"/>
            <w:vAlign w:val="center"/>
          </w:tcPr>
          <w:p w14:paraId="7A5A52FD">
            <w:pPr>
              <w:rPr>
                <w:rFonts w:hint="default" w:ascii="Times New Roman" w:hAnsi="Times New Roman" w:eastAsia="黑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highlight w:val="none"/>
              </w:rPr>
              <w:t>建立研发机构级别</w:t>
            </w:r>
          </w:p>
        </w:tc>
        <w:tc>
          <w:tcPr>
            <w:tcW w:w="6699" w:type="dxa"/>
            <w:gridSpan w:val="9"/>
            <w:vAlign w:val="center"/>
          </w:tcPr>
          <w:p w14:paraId="6F8FB5BC">
            <w:pPr>
              <w:pStyle w:val="8"/>
              <w:shd w:val="clear" w:color="auto" w:fill="FFFFFF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□国家级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个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     □省级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个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sym w:font="Times New Roman" w:char="0000"/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市级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个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 </w:t>
            </w:r>
          </w:p>
          <w:p w14:paraId="66EE9068">
            <w:pPr>
              <w:pStyle w:val="8"/>
              <w:shd w:val="clear" w:color="auto" w:fill="FFFFFF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□市级以下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个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    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sym w:font="Times New Roman" w:char="0000"/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自建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个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sym w:font="Times New Roman" w:char="0000"/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未建立研发机构</w:t>
            </w:r>
          </w:p>
        </w:tc>
      </w:tr>
      <w:tr w14:paraId="549E1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0" w:hRule="atLeast"/>
        </w:trPr>
        <w:tc>
          <w:tcPr>
            <w:tcW w:w="2066" w:type="dxa"/>
            <w:gridSpan w:val="2"/>
            <w:vAlign w:val="center"/>
          </w:tcPr>
          <w:p w14:paraId="63298F0C">
            <w:pPr>
              <w:rPr>
                <w:rFonts w:hint="default" w:ascii="Times New Roman" w:hAnsi="Times New Roman" w:eastAsia="黑体" w:cs="Times New Roman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highlight w:val="none"/>
              </w:rPr>
              <w:t>拥有与主导产品有关的I类知识产权情况</w:t>
            </w:r>
          </w:p>
        </w:tc>
        <w:tc>
          <w:tcPr>
            <w:tcW w:w="6699" w:type="dxa"/>
            <w:gridSpan w:val="9"/>
            <w:vAlign w:val="center"/>
          </w:tcPr>
          <w:p w14:paraId="71289098">
            <w:pPr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I类知识产权总数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  <w:u w:val="single"/>
              </w:rPr>
              <w:t xml:space="preserve">     </w:t>
            </w:r>
            <w:r>
              <w:rPr>
                <w:rFonts w:hint="default" w:ascii="Times New Roman" w:hAnsi="Times New Roman" w:cs="Times New Roman"/>
                <w:highlight w:val="none"/>
              </w:rPr>
              <w:t>项，包括Ⅰ类高价值知识产权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  <w:u w:val="single"/>
              </w:rPr>
              <w:t xml:space="preserve">     </w:t>
            </w:r>
            <w:r>
              <w:rPr>
                <w:rFonts w:hint="default" w:ascii="Times New Roman" w:hAnsi="Times New Roman" w:cs="Times New Roman"/>
                <w:highlight w:val="none"/>
              </w:rPr>
              <w:t>项。</w:t>
            </w:r>
          </w:p>
          <w:p w14:paraId="71098692">
            <w:pPr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属于自主研发的Ⅰ类知识产权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  <w:u w:val="single"/>
              </w:rPr>
              <w:t xml:space="preserve">     </w:t>
            </w:r>
            <w:r>
              <w:rPr>
                <w:rFonts w:hint="default" w:ascii="Times New Roman" w:hAnsi="Times New Roman" w:cs="Times New Roman"/>
                <w:highlight w:val="none"/>
              </w:rPr>
              <w:t>项。</w:t>
            </w:r>
          </w:p>
          <w:p w14:paraId="5E80683B">
            <w:pPr>
              <w:ind w:left="420" w:hanging="420" w:hangingChars="200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其中发明专利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项；植物新品种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项；</w:t>
            </w:r>
          </w:p>
          <w:p w14:paraId="32F1C083">
            <w:pPr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国家级农作物品种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项；   国家新药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  <w:u w:val="single"/>
              </w:rPr>
              <w:t xml:space="preserve">       </w:t>
            </w:r>
            <w:r>
              <w:rPr>
                <w:rFonts w:hint="default" w:ascii="Times New Roman" w:hAnsi="Times New Roman" w:cs="Times New Roman"/>
                <w:highlight w:val="none"/>
              </w:rPr>
              <w:t>项；</w:t>
            </w:r>
          </w:p>
          <w:p w14:paraId="4D2E873A">
            <w:pPr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集成电路布图设计专有权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项。</w:t>
            </w:r>
          </w:p>
        </w:tc>
      </w:tr>
      <w:tr w14:paraId="346AA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066" w:type="dxa"/>
            <w:gridSpan w:val="2"/>
            <w:vAlign w:val="center"/>
          </w:tcPr>
          <w:p w14:paraId="51D29786">
            <w:pPr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拥有与主导产品有关的Ⅱ类知识产权情况</w:t>
            </w:r>
          </w:p>
        </w:tc>
        <w:tc>
          <w:tcPr>
            <w:tcW w:w="6699" w:type="dxa"/>
            <w:gridSpan w:val="9"/>
            <w:vAlign w:val="center"/>
          </w:tcPr>
          <w:p w14:paraId="7562ED47">
            <w:pPr>
              <w:widowControl/>
              <w:ind w:left="420" w:hanging="420" w:hangingChars="200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  <w:lang w:bidi="ar"/>
              </w:rPr>
              <w:t>Ⅱ类</w:t>
            </w:r>
            <w:r>
              <w:rPr>
                <w:rFonts w:hint="default" w:ascii="Times New Roman" w:hAnsi="Times New Roman" w:cs="Times New Roman"/>
                <w:highlight w:val="none"/>
              </w:rPr>
              <w:t>知识产权总数</w:t>
            </w: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</w:t>
            </w:r>
            <w:r>
              <w:rPr>
                <w:rFonts w:hint="default" w:ascii="Times New Roman" w:hAnsi="Times New Roman" w:cs="Times New Roman"/>
                <w:highlight w:val="none"/>
              </w:rPr>
              <w:t>项。</w:t>
            </w:r>
          </w:p>
          <w:p w14:paraId="2D70C829">
            <w:pPr>
              <w:ind w:left="420" w:hanging="420" w:hangingChars="200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其中软件著作权</w:t>
            </w: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项；实用新型专利</w:t>
            </w: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项；</w:t>
            </w:r>
          </w:p>
          <w:p w14:paraId="4A8AF81D">
            <w:pPr>
              <w:ind w:left="420" w:hanging="420" w:hangingChars="200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外观设计专利</w:t>
            </w: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项。</w:t>
            </w:r>
          </w:p>
        </w:tc>
      </w:tr>
      <w:tr w14:paraId="57B10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066" w:type="dxa"/>
            <w:gridSpan w:val="2"/>
            <w:vAlign w:val="center"/>
          </w:tcPr>
          <w:p w14:paraId="314060AB">
            <w:pPr>
              <w:rPr>
                <w:rFonts w:hint="default" w:ascii="Times New Roman" w:hAnsi="Times New Roman" w:eastAsia="黑体" w:cs="Times New Roman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近3年是否获得国家级科技奖励</w:t>
            </w:r>
          </w:p>
        </w:tc>
        <w:tc>
          <w:tcPr>
            <w:tcW w:w="6699" w:type="dxa"/>
            <w:gridSpan w:val="9"/>
            <w:vAlign w:val="center"/>
          </w:tcPr>
          <w:p w14:paraId="0E22D4B0">
            <w:pPr>
              <w:spacing w:line="500" w:lineRule="exact"/>
              <w:ind w:left="3990" w:hanging="3990" w:hangingChars="1900"/>
              <w:jc w:val="left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□否    □是   如是，请填写：</w:t>
            </w:r>
          </w:p>
          <w:p w14:paraId="051DE1B3">
            <w:pPr>
              <w:ind w:left="3990" w:leftChars="800" w:hanging="2310" w:hangingChars="1100"/>
              <w:jc w:val="left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年份</w:t>
            </w: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</w:t>
            </w:r>
            <w:r>
              <w:rPr>
                <w:rFonts w:hint="default" w:ascii="Times New Roman" w:hAnsi="Times New Roman" w:cs="Times New Roman"/>
                <w:highlight w:val="none"/>
              </w:rPr>
              <w:t>年，名称</w:t>
            </w: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，排名</w:t>
            </w: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</w:t>
            </w:r>
          </w:p>
        </w:tc>
      </w:tr>
      <w:tr w14:paraId="4FCA3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066" w:type="dxa"/>
            <w:gridSpan w:val="2"/>
            <w:vAlign w:val="center"/>
          </w:tcPr>
          <w:p w14:paraId="5C88E4A8">
            <w:pP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近3年是否获得省级科技奖励</w:t>
            </w:r>
          </w:p>
        </w:tc>
        <w:tc>
          <w:tcPr>
            <w:tcW w:w="6699" w:type="dxa"/>
            <w:gridSpan w:val="9"/>
            <w:vAlign w:val="center"/>
          </w:tcPr>
          <w:p w14:paraId="1E480395">
            <w:pPr>
              <w:spacing w:line="500" w:lineRule="exact"/>
              <w:ind w:left="3990" w:hanging="3990" w:hangingChars="1900"/>
              <w:jc w:val="left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□否    □是   如是，请填写：</w:t>
            </w:r>
          </w:p>
          <w:p w14:paraId="18BFC4C2">
            <w:pPr>
              <w:ind w:left="3990" w:leftChars="800" w:hanging="2310" w:hangingChars="1100"/>
              <w:jc w:val="left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年份</w:t>
            </w: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</w:t>
            </w:r>
            <w:r>
              <w:rPr>
                <w:rFonts w:hint="default" w:ascii="Times New Roman" w:hAnsi="Times New Roman" w:cs="Times New Roman"/>
                <w:highlight w:val="none"/>
              </w:rPr>
              <w:t>年，名称</w:t>
            </w: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highlight w:val="none"/>
              </w:rPr>
              <w:t>，排名</w:t>
            </w: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</w:t>
            </w:r>
          </w:p>
        </w:tc>
      </w:tr>
      <w:tr w14:paraId="08340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2066" w:type="dxa"/>
            <w:gridSpan w:val="2"/>
            <w:vAlign w:val="center"/>
          </w:tcPr>
          <w:p w14:paraId="1479A415">
            <w:pPr>
              <w:jc w:val="left"/>
              <w:rPr>
                <w:rFonts w:hint="default" w:ascii="Times New Roman" w:hAnsi="Times New Roman" w:eastAsia="黑体" w:cs="Times New Roman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近3年进入“创客中国”中小企业创新创业大赛全国500强企业组名单</w:t>
            </w:r>
          </w:p>
        </w:tc>
        <w:tc>
          <w:tcPr>
            <w:tcW w:w="6699" w:type="dxa"/>
            <w:gridSpan w:val="9"/>
            <w:vAlign w:val="center"/>
          </w:tcPr>
          <w:p w14:paraId="36717E26">
            <w:pPr>
              <w:spacing w:line="500" w:lineRule="exact"/>
              <w:ind w:left="3990" w:hanging="3990" w:hangingChars="1900"/>
              <w:jc w:val="left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□否   □是   如是，请填写：</w:t>
            </w:r>
          </w:p>
          <w:p w14:paraId="3A83C745">
            <w:pPr>
              <w:ind w:firstLine="1680" w:firstLineChars="800"/>
              <w:jc w:val="left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年份</w:t>
            </w: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年，排名 </w:t>
            </w: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   </w:t>
            </w:r>
          </w:p>
        </w:tc>
      </w:tr>
      <w:tr w14:paraId="2D2D2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8765" w:type="dxa"/>
            <w:gridSpan w:val="11"/>
            <w:vAlign w:val="center"/>
          </w:tcPr>
          <w:p w14:paraId="3822D3D2">
            <w:pPr>
              <w:widowControl/>
              <w:jc w:val="center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</w:rPr>
              <w:t>八、其他</w:t>
            </w:r>
          </w:p>
        </w:tc>
      </w:tr>
      <w:tr w14:paraId="4B43A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56CB0"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企业总体情况简要介绍（2000字以内，</w:t>
            </w:r>
          </w:p>
          <w:p w14:paraId="0BA00E1B"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请勿另附页）</w:t>
            </w:r>
          </w:p>
        </w:tc>
        <w:tc>
          <w:tcPr>
            <w:tcW w:w="669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F1FEE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highlight w:val="none"/>
              </w:rPr>
            </w:pPr>
          </w:p>
        </w:tc>
      </w:tr>
      <w:tr w14:paraId="0D907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2" w:hRule="exact"/>
        </w:trPr>
        <w:tc>
          <w:tcPr>
            <w:tcW w:w="20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590D0"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  <w:t>真实性声明</w:t>
            </w:r>
          </w:p>
        </w:tc>
        <w:tc>
          <w:tcPr>
            <w:tcW w:w="669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C2953">
            <w:pPr>
              <w:widowControl/>
              <w:spacing w:line="400" w:lineRule="exact"/>
              <w:ind w:firstLine="420" w:firstLineChars="200"/>
              <w:jc w:val="left"/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  <w:t>以上所填内容和提交资料均准确、真实、合法、有效、无涉密信息，本企业愿为此承担有关法律责任。</w:t>
            </w:r>
          </w:p>
          <w:p w14:paraId="38A13C50">
            <w:pPr>
              <w:widowControl/>
              <w:spacing w:line="240" w:lineRule="exact"/>
              <w:ind w:firstLine="630" w:firstLineChars="300"/>
              <w:jc w:val="left"/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</w:pPr>
          </w:p>
          <w:p w14:paraId="60B1FCEC">
            <w:pPr>
              <w:widowControl/>
              <w:spacing w:line="240" w:lineRule="exact"/>
              <w:ind w:firstLine="630" w:firstLineChars="300"/>
              <w:jc w:val="left"/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</w:pPr>
          </w:p>
          <w:p w14:paraId="12F961CA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法定代表人（签名）</w:t>
            </w:r>
            <w:r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  <w:t xml:space="preserve">：         </w:t>
            </w: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（企业公章）</w:t>
            </w:r>
            <w:r>
              <w:rPr>
                <w:rFonts w:hint="default" w:ascii="Times New Roman" w:hAnsi="Times New Roman" w:cs="Times New Roman"/>
                <w:kern w:val="0"/>
                <w:szCs w:val="21"/>
                <w:highlight w:val="none"/>
              </w:rPr>
              <w:t>：</w:t>
            </w:r>
          </w:p>
        </w:tc>
      </w:tr>
      <w:tr w14:paraId="732D8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2" w:hRule="exact"/>
        </w:trPr>
        <w:tc>
          <w:tcPr>
            <w:tcW w:w="20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12751">
            <w:pPr>
              <w:widowControl/>
              <w:jc w:val="left"/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highlight w:val="none"/>
              </w:rPr>
              <w:t>市级中小企业主管部门推荐意见</w:t>
            </w:r>
          </w:p>
        </w:tc>
        <w:tc>
          <w:tcPr>
            <w:tcW w:w="669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BB3B2">
            <w:pPr>
              <w:widowControl/>
              <w:ind w:firstLine="3570" w:firstLineChars="1700"/>
              <w:jc w:val="left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</w:p>
          <w:p w14:paraId="526218F3"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</w:p>
          <w:p w14:paraId="687B0951">
            <w:pPr>
              <w:widowControl/>
              <w:ind w:firstLine="3570" w:firstLineChars="1700"/>
              <w:jc w:val="left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</w:p>
          <w:p w14:paraId="52DFC077">
            <w:pPr>
              <w:widowControl/>
              <w:ind w:firstLine="3570" w:firstLineChars="1700"/>
              <w:jc w:val="left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推荐单位(公章):</w:t>
            </w:r>
          </w:p>
          <w:p w14:paraId="7705C775">
            <w:pPr>
              <w:widowControl/>
              <w:ind w:firstLine="3990" w:firstLineChars="1900"/>
              <w:jc w:val="left"/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日 期:</w:t>
            </w:r>
          </w:p>
        </w:tc>
      </w:tr>
    </w:tbl>
    <w:p w14:paraId="68B18B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3" w:line="560" w:lineRule="exact"/>
        <w:ind w:left="17"/>
        <w:textAlignment w:val="auto"/>
        <w:rPr>
          <w:rFonts w:hint="default" w:ascii="Times New Roman" w:hAnsi="Times New Roman" w:eastAsia="黑体" w:cs="Times New Roman"/>
          <w:spacing w:val="-4"/>
          <w:sz w:val="31"/>
          <w:szCs w:val="31"/>
        </w:rPr>
      </w:pPr>
    </w:p>
    <w:p w14:paraId="73583F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3" w:line="560" w:lineRule="exact"/>
        <w:ind w:left="17"/>
        <w:textAlignment w:val="auto"/>
        <w:rPr>
          <w:rFonts w:hint="default" w:ascii="Times New Roman" w:hAnsi="Times New Roman" w:eastAsia="黑体" w:cs="Times New Roman"/>
          <w:spacing w:val="-4"/>
          <w:sz w:val="31"/>
          <w:szCs w:val="31"/>
        </w:rPr>
      </w:pPr>
    </w:p>
    <w:p w14:paraId="39A867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39B04D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7E2E38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0C5A68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69FD9A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7008B9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162CB2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21EBE5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4D4CB2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5297B5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148E30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208C0F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276A77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1B4237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04C2E6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附件2</w:t>
      </w:r>
    </w:p>
    <w:p w14:paraId="3C0CEE6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w w:val="100"/>
          <w:sz w:val="36"/>
          <w:szCs w:val="36"/>
          <w:lang w:val="en-US" w:eastAsia="zh-CN"/>
        </w:rPr>
      </w:pPr>
    </w:p>
    <w:p w14:paraId="6519B95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w w:val="10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w w:val="100"/>
          <w:sz w:val="36"/>
          <w:szCs w:val="36"/>
          <w:lang w:val="en-US" w:eastAsia="zh-CN"/>
        </w:rPr>
        <w:t>2026年第一批河北省</w:t>
      </w:r>
      <w:r>
        <w:rPr>
          <w:rFonts w:hint="default" w:ascii="Times New Roman" w:hAnsi="Times New Roman" w:eastAsia="方正小标宋简体" w:cs="Times New Roman"/>
          <w:w w:val="100"/>
          <w:sz w:val="36"/>
          <w:szCs w:val="36"/>
          <w:lang w:eastAsia="zh-CN"/>
        </w:rPr>
        <w:t>专精特新</w:t>
      </w:r>
      <w:r>
        <w:rPr>
          <w:rFonts w:hint="default" w:ascii="Times New Roman" w:hAnsi="Times New Roman" w:eastAsia="方正小标宋简体" w:cs="Times New Roman"/>
          <w:w w:val="100"/>
          <w:sz w:val="36"/>
          <w:szCs w:val="36"/>
        </w:rPr>
        <w:t>中小企业</w:t>
      </w:r>
    </w:p>
    <w:p w14:paraId="7D09CDD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w w:val="100"/>
          <w:sz w:val="36"/>
          <w:szCs w:val="36"/>
          <w:lang w:eastAsia="zh-CN"/>
        </w:rPr>
        <w:t>申报推荐</w:t>
      </w:r>
      <w:r>
        <w:rPr>
          <w:rFonts w:hint="default" w:ascii="Times New Roman" w:hAnsi="Times New Roman" w:eastAsia="方正小标宋简体" w:cs="Times New Roman"/>
          <w:w w:val="100"/>
          <w:sz w:val="36"/>
          <w:szCs w:val="36"/>
          <w:lang w:val="en-US" w:eastAsia="zh-CN"/>
        </w:rPr>
        <w:t>汇总表</w:t>
      </w:r>
    </w:p>
    <w:p w14:paraId="542262E0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989DD0C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市级中小企业主管部门（盖章）：</w:t>
      </w:r>
    </w:p>
    <w:tbl>
      <w:tblPr>
        <w:tblStyle w:val="9"/>
        <w:tblW w:w="91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2880"/>
        <w:gridCol w:w="1680"/>
        <w:gridCol w:w="1965"/>
        <w:gridCol w:w="1705"/>
      </w:tblGrid>
      <w:tr w14:paraId="653BC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11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6B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A6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所在市（县区）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47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所属细分领域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BA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是否属于市级以上鼓励支持产业领域</w:t>
            </w:r>
          </w:p>
        </w:tc>
      </w:tr>
      <w:tr w14:paraId="1255F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</w:trPr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DAA5E"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034EC"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0B0E4"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4D68F"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A3C88"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</w:rPr>
            </w:pPr>
          </w:p>
        </w:tc>
      </w:tr>
      <w:tr w14:paraId="72BBE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</w:trPr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888A6"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EEE58"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6F26C"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2EA28"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10342"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</w:rPr>
            </w:pPr>
          </w:p>
        </w:tc>
      </w:tr>
      <w:tr w14:paraId="170D2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</w:trPr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75AFF"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9526A"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B28AE"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5A509"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EAB8E"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</w:rPr>
            </w:pPr>
          </w:p>
        </w:tc>
      </w:tr>
      <w:tr w14:paraId="0175A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</w:trPr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658D9"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  <w:t>...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A277A"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6B4D1"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B4F02"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23583"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</w:rPr>
            </w:pPr>
          </w:p>
        </w:tc>
      </w:tr>
    </w:tbl>
    <w:p w14:paraId="562F58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sz w:val="32"/>
          <w:szCs w:val="32"/>
          <w:lang w:val="en-US"/>
        </w:rPr>
      </w:pPr>
    </w:p>
    <w:p w14:paraId="44453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sz w:val="32"/>
          <w:szCs w:val="32"/>
          <w:lang w:val="en-US"/>
        </w:rPr>
      </w:pPr>
    </w:p>
    <w:p w14:paraId="34368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sz w:val="32"/>
          <w:szCs w:val="32"/>
          <w:lang w:val="en-US"/>
        </w:rPr>
      </w:pPr>
    </w:p>
    <w:p w14:paraId="05CCE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sz w:val="32"/>
          <w:szCs w:val="32"/>
          <w:lang w:val="en-US"/>
        </w:rPr>
      </w:pPr>
    </w:p>
    <w:p w14:paraId="7EA817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sz w:val="32"/>
          <w:szCs w:val="32"/>
          <w:lang w:val="en-US"/>
        </w:rPr>
      </w:pPr>
    </w:p>
    <w:p w14:paraId="6F1AA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sz w:val="32"/>
          <w:szCs w:val="32"/>
          <w:lang w:val="en-US"/>
        </w:rPr>
      </w:pPr>
    </w:p>
    <w:p w14:paraId="04CC85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sz w:val="32"/>
          <w:szCs w:val="32"/>
          <w:lang w:val="en-US"/>
        </w:rPr>
      </w:pPr>
    </w:p>
    <w:p w14:paraId="3C243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sz w:val="32"/>
          <w:szCs w:val="32"/>
          <w:lang w:val="en-US"/>
        </w:rPr>
      </w:pPr>
    </w:p>
    <w:p w14:paraId="6F251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sz w:val="32"/>
          <w:szCs w:val="32"/>
          <w:lang w:val="en-US"/>
        </w:rPr>
      </w:pPr>
    </w:p>
    <w:p w14:paraId="04BF7551">
      <w:pPr>
        <w:pStyle w:val="4"/>
        <w:jc w:val="both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 w14:paraId="24ED51E1">
      <w:pPr>
        <w:pStyle w:val="4"/>
        <w:jc w:val="both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 w14:paraId="334D4456">
      <w:pPr>
        <w:pStyle w:val="4"/>
        <w:jc w:val="both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 w14:paraId="3962ABB4">
      <w:pPr>
        <w:pStyle w:val="4"/>
        <w:jc w:val="both"/>
        <w:rPr>
          <w:rFonts w:hint="default" w:ascii="Times New Roman" w:hAnsi="Times New Roman" w:eastAsia="方正黑体_GBK" w:cs="Times New Roman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附件3</w:t>
      </w:r>
    </w:p>
    <w:tbl>
      <w:tblPr>
        <w:tblStyle w:val="9"/>
        <w:tblpPr w:leftFromText="180" w:rightFromText="180" w:vertAnchor="text" w:horzAnchor="page" w:tblpX="1771" w:tblpY="1244"/>
        <w:tblOverlap w:val="never"/>
        <w:tblW w:w="789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3859"/>
        <w:gridCol w:w="3123"/>
      </w:tblGrid>
      <w:tr w14:paraId="19F52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F8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BA6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E39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</w:tr>
      <w:tr w14:paraId="175CA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978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1F9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石家庄市工业和信息化局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A10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0311-86687820</w:t>
            </w:r>
          </w:p>
        </w:tc>
      </w:tr>
      <w:tr w14:paraId="42157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3C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DD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承德市工业和信息化局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CB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0314-2050041</w:t>
            </w:r>
          </w:p>
        </w:tc>
      </w:tr>
      <w:tr w14:paraId="4CACE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56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F90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张家口市工业和信息化局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C1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0313-8078939</w:t>
            </w:r>
          </w:p>
        </w:tc>
      </w:tr>
      <w:tr w14:paraId="658DB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B9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5B0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秦皇岛市工业和信息化局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2A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0335-38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69696</w:t>
            </w:r>
          </w:p>
        </w:tc>
      </w:tr>
      <w:tr w14:paraId="0C32F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1FF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ED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唐山市工业和信息化局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B6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0315-5909898</w:t>
            </w:r>
          </w:p>
        </w:tc>
      </w:tr>
      <w:tr w14:paraId="3D00C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1E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75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廊坊市工业和信息化局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7A7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0316-2338055</w:t>
            </w:r>
          </w:p>
        </w:tc>
      </w:tr>
      <w:tr w14:paraId="6E018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3E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2A0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保定市工业和信息化局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5D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0312-3101625</w:t>
            </w:r>
          </w:p>
        </w:tc>
      </w:tr>
      <w:tr w14:paraId="0A9A8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1E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92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沧州市工业和信息化局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C6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0317-2079358</w:t>
            </w:r>
          </w:p>
        </w:tc>
      </w:tr>
      <w:tr w14:paraId="2290C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83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E1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衡水市工业和信息化局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300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0318-2669911</w:t>
            </w:r>
          </w:p>
        </w:tc>
      </w:tr>
      <w:tr w14:paraId="2ADAE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E2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13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邢台市工业和信息化局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08B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0319－26080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</w:tr>
      <w:tr w14:paraId="1AB2A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C70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152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邯郸市工业和信息化局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27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0310-3111755</w:t>
            </w:r>
          </w:p>
        </w:tc>
      </w:tr>
      <w:tr w14:paraId="42C6D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884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FC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定州市工业和信息化局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84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0312-2302039</w:t>
            </w:r>
          </w:p>
        </w:tc>
      </w:tr>
      <w:tr w14:paraId="485A4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8C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6CC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辛集市工业和信息化局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30C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0311-83499196</w:t>
            </w:r>
          </w:p>
        </w:tc>
      </w:tr>
      <w:tr w14:paraId="0524A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A0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713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雄安新区工信科技数据局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504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0312-56208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</w:tr>
    </w:tbl>
    <w:p w14:paraId="7FEEB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360" w:firstLineChars="100"/>
        <w:jc w:val="both"/>
        <w:textAlignment w:val="auto"/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p w14:paraId="0817A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160" w:firstLineChars="600"/>
        <w:jc w:val="both"/>
        <w:textAlignment w:val="auto"/>
        <w:rPr>
          <w:rFonts w:hint="default" w:ascii="Times New Roman" w:hAnsi="Times New Roman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各市申报业务咨询电话</w:t>
      </w:r>
    </w:p>
    <w:p w14:paraId="6AFCE7EF">
      <w:pPr>
        <w:spacing w:line="600" w:lineRule="exact"/>
        <w:ind w:right="16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697A82C">
      <w:pPr>
        <w:spacing w:line="20" w:lineRule="exact"/>
        <w:ind w:right="16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789250B">
      <w:pPr>
        <w:spacing w:line="600" w:lineRule="exact"/>
        <w:ind w:right="16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9F27B0A">
      <w:pPr>
        <w:spacing w:line="20" w:lineRule="exact"/>
        <w:ind w:right="16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C0A65CF">
      <w:pPr>
        <w:spacing w:line="20" w:lineRule="exact"/>
        <w:ind w:right="16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6" w:type="first"/>
      <w:headerReference r:id="rId4" w:type="default"/>
      <w:footerReference r:id="rId5" w:type="default"/>
      <w:pgSz w:w="11906" w:h="16838"/>
      <w:pgMar w:top="1531" w:right="1418" w:bottom="1531" w:left="1418" w:header="851" w:footer="1134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大标宋">
    <w:altName w:val="微软雅黑"/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65BB24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527AB0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10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uXW5UtAAAAAFAQAADwAAAAAAAAABACAAAAAiAAAAZHJzL2Rvd25yZXYueG1sUEsBAhQA&#10;FAAAAAgAh07iQPeQXGvBAQAAjwMAAA4AAAAAAAAAAQAgAAAAHw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1527AB0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340D51">
    <w:pPr>
      <w:pStyle w:val="5"/>
      <w:tabs>
        <w:tab w:val="right" w:pos="9070"/>
        <w:tab w:val="clear" w:pos="4153"/>
      </w:tabs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83D2A9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11" o:spid="_x0000_s1026" o:spt="1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5dblS0AAAAAUBAAAPAAAAAAAAAAEAIAAAACIAAABkcnMvZG93bnJldi54bWxQSwEC&#10;FAAUAAAACACHTuJANoSOB8MBAACPAwAADgAAAAAAAAABACAAAAAf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383D2A9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rFonts w:hint="eastAsia"/>
      </w:rPr>
      <w:tab/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71054591">
      <w:pPr>
        <w:pStyle w:val="7"/>
        <w:rPr>
          <w:highlight w:val="none"/>
        </w:rPr>
      </w:pPr>
      <w:r>
        <w:rPr>
          <w:rFonts w:hint="eastAsia"/>
          <w:highlight w:val="none"/>
        </w:rPr>
        <w:footnoteRef/>
      </w:r>
      <w:r>
        <w:rPr>
          <w:rFonts w:hint="eastAsia"/>
          <w:highlight w:val="none"/>
        </w:rPr>
        <w:t>按照《国民经济行业分类(GB/T 4754-2017)》的大类行业填写所属行业。</w:t>
      </w:r>
    </w:p>
  </w:footnote>
  <w:footnote w:id="1">
    <w:p w14:paraId="37CCDCF5">
      <w:pPr>
        <w:pStyle w:val="7"/>
        <w:rPr>
          <w:highlight w:val="none"/>
        </w:rPr>
      </w:pPr>
      <w:r>
        <w:rPr>
          <w:rFonts w:hint="eastAsia"/>
          <w:highlight w:val="none"/>
        </w:rPr>
        <w:footnoteRef/>
      </w:r>
      <w:r>
        <w:rPr>
          <w:rFonts w:hint="eastAsia"/>
          <w:highlight w:val="none"/>
        </w:rPr>
        <w:t>对照《统计用产品分类目录》，填写产品10位数字代码及名称。无法按该目录分类的，可按行业惯例分类。如是新产品请标明。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6F45A4">
    <w:pPr>
      <w:pStyle w:val="6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footnotePr>
    <w:footnote w:id="4"/>
    <w:footnote w:id="5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NjYyYTk1MDAwYWUxZTdiYmViOTc3MWEyZmY4ZDAifQ=="/>
  </w:docVars>
  <w:rsids>
    <w:rsidRoot w:val="00172A27"/>
    <w:rsid w:val="002704F6"/>
    <w:rsid w:val="00A73CBF"/>
    <w:rsid w:val="00BE22EC"/>
    <w:rsid w:val="1BE52A58"/>
    <w:rsid w:val="1DEB0C69"/>
    <w:rsid w:val="32631887"/>
    <w:rsid w:val="473913A8"/>
    <w:rsid w:val="4D8F569F"/>
    <w:rsid w:val="5A9F7C11"/>
    <w:rsid w:val="6C031A70"/>
    <w:rsid w:val="FDCD3F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next w:val="4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qFormat/>
    <w:uiPriority w:val="0"/>
    <w:pPr>
      <w:snapToGrid w:val="0"/>
      <w:jc w:val="left"/>
    </w:pPr>
    <w:rPr>
      <w:sz w:val="18"/>
      <w:szCs w:val="20"/>
    </w:rPr>
  </w:style>
  <w:style w:type="paragraph" w:styleId="8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styleId="11">
    <w:name w:val="page number"/>
    <w:basedOn w:val="10"/>
    <w:qFormat/>
    <w:uiPriority w:val="0"/>
  </w:style>
  <w:style w:type="character" w:styleId="12">
    <w:name w:val="footnote reference"/>
    <w:qFormat/>
    <w:uiPriority w:val="0"/>
    <w:rPr>
      <w:rFonts w:ascii="Verdana" w:hAnsi="Verdana" w:eastAsia="宋体" w:cs="Verdana"/>
      <w:kern w:val="0"/>
      <w:sz w:val="20"/>
      <w:szCs w:val="20"/>
      <w:vertAlign w:val="superscript"/>
      <w:lang w:eastAsia="en-US"/>
    </w:rPr>
  </w:style>
  <w:style w:type="paragraph" w:customStyle="1" w:styleId="13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仿宋_GB2312" w:cs="宋体"/>
      <w:sz w:val="28"/>
      <w:szCs w:val="28"/>
    </w:rPr>
  </w:style>
  <w:style w:type="paragraph" w:customStyle="1" w:styleId="1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hint="eastAsia"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28"/>
    <customShpInfo spid="_x0000_s1029"/>
    <customShpInfo spid="_x0000_s1027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12</Pages>
  <Words>3629</Words>
  <Characters>3970</Characters>
  <Lines>1</Lines>
  <Paragraphs>1</Paragraphs>
  <TotalTime>6</TotalTime>
  <ScaleCrop>false</ScaleCrop>
  <LinksUpToDate>false</LinksUpToDate>
  <CharactersWithSpaces>6583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2011-11-14T01:48:00Z</dcterms:created>
  <dc:creator>霍海滨</dc:creator>
  <cp:lastModifiedBy>夏天的海～</cp:lastModifiedBy>
  <cp:lastPrinted>2026-01-26T01:13:00Z</cp:lastPrinted>
  <dcterms:modified xsi:type="dcterms:W3CDTF">2026-01-26T01:17:05Z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A89F91BD30334D97BE1C7E993F11BF9F_13</vt:lpwstr>
  </property>
</Properties>
</file>